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37" w:rsidRPr="00A20A37" w:rsidRDefault="00A20A37" w:rsidP="00A20A3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удк </w:t>
      </w:r>
      <w:r w:rsidRPr="00A20A37">
        <w:rPr>
          <w:rFonts w:ascii="Times New Roman" w:hAnsi="Times New Roman" w:cs="Times New Roman"/>
          <w:caps/>
          <w:sz w:val="28"/>
          <w:szCs w:val="28"/>
        </w:rPr>
        <w:t>[101]</w:t>
      </w:r>
    </w:p>
    <w:p w:rsidR="00A20A37" w:rsidRDefault="00A20A37" w:rsidP="00A20A3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A37" w:rsidRPr="00521509" w:rsidRDefault="00A20A37" w:rsidP="00A20A3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21509">
        <w:rPr>
          <w:rFonts w:ascii="Times New Roman" w:hAnsi="Times New Roman" w:cs="Times New Roman"/>
          <w:b/>
          <w:caps/>
          <w:sz w:val="28"/>
          <w:szCs w:val="28"/>
        </w:rPr>
        <w:t xml:space="preserve">Принимая философию всерьез: перфекционизм </w:t>
      </w:r>
      <w:r w:rsidRPr="00521509">
        <w:rPr>
          <w:rFonts w:ascii="Times New Roman" w:hAnsi="Times New Roman" w:cs="Times New Roman"/>
          <w:b/>
          <w:caps/>
          <w:sz w:val="28"/>
          <w:szCs w:val="28"/>
          <w:lang w:val="en-US"/>
        </w:rPr>
        <w:t>versus</w:t>
      </w:r>
      <w:r w:rsidRPr="00521509">
        <w:rPr>
          <w:rFonts w:ascii="Times New Roman" w:hAnsi="Times New Roman" w:cs="Times New Roman"/>
          <w:b/>
          <w:caps/>
          <w:sz w:val="28"/>
          <w:szCs w:val="28"/>
        </w:rPr>
        <w:t xml:space="preserve"> мелиоризм. Часть 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521509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:rsidR="00A20A37" w:rsidRDefault="00A20A37" w:rsidP="00A2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37" w:rsidRPr="0079796B" w:rsidRDefault="00A20A37" w:rsidP="00A20A37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Амир</w:t>
      </w:r>
      <w:proofErr w:type="spellEnd"/>
      <w:r>
        <w:rPr>
          <w:b/>
          <w:bCs/>
          <w:sz w:val="28"/>
          <w:szCs w:val="28"/>
        </w:rPr>
        <w:t xml:space="preserve"> Лидия Б. (</w:t>
      </w:r>
      <w:proofErr w:type="spellStart"/>
      <w:r w:rsidRPr="00521509">
        <w:rPr>
          <w:b/>
          <w:bCs/>
          <w:sz w:val="28"/>
          <w:szCs w:val="28"/>
        </w:rPr>
        <w:t>Amir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21509">
        <w:rPr>
          <w:b/>
          <w:bCs/>
          <w:sz w:val="28"/>
          <w:szCs w:val="28"/>
        </w:rPr>
        <w:t>Lydia</w:t>
      </w:r>
      <w:proofErr w:type="spellEnd"/>
      <w:r w:rsidRPr="00521509"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>.)</w:t>
      </w:r>
      <w:r>
        <w:rPr>
          <w:sz w:val="28"/>
          <w:szCs w:val="28"/>
        </w:rPr>
        <w:t xml:space="preserve">, </w:t>
      </w:r>
    </w:p>
    <w:p w:rsidR="00A20A37" w:rsidRDefault="00A20A37" w:rsidP="00A20A37">
      <w:pPr>
        <w:pStyle w:val="Default"/>
        <w:rPr>
          <w:sz w:val="28"/>
          <w:szCs w:val="28"/>
        </w:rPr>
      </w:pPr>
      <w:r w:rsidRPr="00521509">
        <w:rPr>
          <w:sz w:val="28"/>
          <w:szCs w:val="28"/>
        </w:rPr>
        <w:t>Доцент философии</w:t>
      </w:r>
      <w:r>
        <w:rPr>
          <w:sz w:val="28"/>
          <w:szCs w:val="28"/>
        </w:rPr>
        <w:t>, п</w:t>
      </w:r>
      <w:r w:rsidRPr="00521509">
        <w:rPr>
          <w:sz w:val="28"/>
          <w:szCs w:val="28"/>
        </w:rPr>
        <w:t>риглашенный профессор</w:t>
      </w:r>
      <w:r>
        <w:rPr>
          <w:sz w:val="28"/>
          <w:szCs w:val="28"/>
        </w:rPr>
        <w:t xml:space="preserve"> </w:t>
      </w:r>
      <w:r w:rsidRPr="00521509">
        <w:rPr>
          <w:sz w:val="28"/>
          <w:szCs w:val="28"/>
        </w:rPr>
        <w:t>философск</w:t>
      </w:r>
      <w:r>
        <w:rPr>
          <w:sz w:val="28"/>
          <w:szCs w:val="28"/>
        </w:rPr>
        <w:t>ого</w:t>
      </w:r>
      <w:r w:rsidRPr="00521509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 xml:space="preserve">а </w:t>
      </w:r>
      <w:r w:rsidRPr="00521509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521509">
        <w:rPr>
          <w:sz w:val="28"/>
          <w:szCs w:val="28"/>
        </w:rPr>
        <w:t xml:space="preserve"> </w:t>
      </w:r>
      <w:proofErr w:type="spellStart"/>
      <w:r w:rsidRPr="00521509">
        <w:rPr>
          <w:sz w:val="28"/>
          <w:szCs w:val="28"/>
        </w:rPr>
        <w:t>Тафтса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521509">
        <w:rPr>
          <w:sz w:val="28"/>
          <w:szCs w:val="28"/>
        </w:rPr>
        <w:t>Медфорд</w:t>
      </w:r>
      <w:proofErr w:type="spellEnd"/>
      <w:r w:rsidRPr="00521509">
        <w:rPr>
          <w:sz w:val="28"/>
          <w:szCs w:val="28"/>
        </w:rPr>
        <w:t>, Массачусетс, США</w:t>
      </w:r>
      <w:r>
        <w:rPr>
          <w:sz w:val="28"/>
          <w:szCs w:val="28"/>
        </w:rPr>
        <w:t xml:space="preserve">), </w:t>
      </w:r>
      <w:r w:rsidRPr="00521509">
        <w:rPr>
          <w:sz w:val="28"/>
          <w:szCs w:val="28"/>
        </w:rPr>
        <w:t>Международн</w:t>
      </w:r>
      <w:r>
        <w:rPr>
          <w:sz w:val="28"/>
          <w:szCs w:val="28"/>
        </w:rPr>
        <w:t xml:space="preserve">ого </w:t>
      </w:r>
      <w:r w:rsidRPr="00521509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521509">
        <w:rPr>
          <w:sz w:val="28"/>
          <w:szCs w:val="28"/>
        </w:rPr>
        <w:t xml:space="preserve"> Шиллера</w:t>
      </w:r>
      <w:r>
        <w:rPr>
          <w:sz w:val="28"/>
          <w:szCs w:val="28"/>
        </w:rPr>
        <w:t xml:space="preserve"> (</w:t>
      </w:r>
      <w:r w:rsidRPr="00521509">
        <w:rPr>
          <w:sz w:val="28"/>
          <w:szCs w:val="28"/>
        </w:rPr>
        <w:t>Париж, Франция и Гейдельберг, Германия</w:t>
      </w:r>
      <w:r>
        <w:rPr>
          <w:sz w:val="28"/>
          <w:szCs w:val="28"/>
        </w:rPr>
        <w:t xml:space="preserve">). </w:t>
      </w:r>
    </w:p>
    <w:p w:rsidR="00A20A37" w:rsidRPr="003B6A76" w:rsidRDefault="00A20A37" w:rsidP="00A20A37">
      <w:pPr>
        <w:rPr>
          <w:rStyle w:val="a5"/>
          <w:rFonts w:ascii="Times New Roman" w:hAnsi="Times New Roman" w:cs="Times New Roman"/>
          <w:sz w:val="28"/>
          <w:szCs w:val="28"/>
          <w:lang w:val="it-IT"/>
        </w:rPr>
      </w:pPr>
      <w:r w:rsidRPr="003B6A76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3B6A76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3B6A7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3B6A76">
        <w:rPr>
          <w:rFonts w:ascii="Times New Roman" w:hAnsi="Times New Roman" w:cs="Times New Roman"/>
          <w:sz w:val="28"/>
          <w:szCs w:val="28"/>
          <w:lang w:val="it-IT"/>
        </w:rPr>
        <w:t>lydamir@mail.com</w:t>
      </w:r>
    </w:p>
    <w:p w:rsidR="00A20A37" w:rsidRPr="003B6A76" w:rsidRDefault="00A20A37" w:rsidP="00A20A37">
      <w:pPr>
        <w:pStyle w:val="Default"/>
        <w:rPr>
          <w:sz w:val="28"/>
          <w:szCs w:val="28"/>
          <w:lang w:val="de-DE"/>
        </w:rPr>
      </w:pPr>
      <w:r>
        <w:rPr>
          <w:i/>
          <w:iCs/>
          <w:sz w:val="28"/>
          <w:szCs w:val="28"/>
        </w:rPr>
        <w:t>Аннотация</w:t>
      </w:r>
      <w:r w:rsidRPr="003B6A76">
        <w:rPr>
          <w:i/>
          <w:iCs/>
          <w:sz w:val="28"/>
          <w:szCs w:val="28"/>
          <w:lang w:val="de-DE"/>
        </w:rPr>
        <w:t xml:space="preserve"> </w:t>
      </w:r>
    </w:p>
    <w:p w:rsidR="00A20A37" w:rsidRPr="0004473B" w:rsidRDefault="00A20A37" w:rsidP="00A20A37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дает представление о новом отношении к философии, позволяющем рассматривать ее не только как учебную дисциплину, но как форму духовной практики вне стен университета. Автор </w:t>
      </w:r>
      <w:r w:rsidRPr="005215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щается </w:t>
      </w:r>
      <w:r w:rsidRPr="00521509">
        <w:rPr>
          <w:rFonts w:ascii="Times New Roman" w:hAnsi="Times New Roman"/>
          <w:sz w:val="28"/>
          <w:szCs w:val="28"/>
        </w:rPr>
        <w:t xml:space="preserve">к двум </w:t>
      </w:r>
      <w:r>
        <w:rPr>
          <w:rFonts w:ascii="Times New Roman" w:hAnsi="Times New Roman"/>
          <w:sz w:val="28"/>
          <w:szCs w:val="28"/>
        </w:rPr>
        <w:t xml:space="preserve">философским </w:t>
      </w:r>
      <w:r w:rsidRPr="00521509">
        <w:rPr>
          <w:rFonts w:ascii="Times New Roman" w:hAnsi="Times New Roman"/>
          <w:sz w:val="28"/>
          <w:szCs w:val="28"/>
        </w:rPr>
        <w:t>традициям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1509">
        <w:rPr>
          <w:rFonts w:ascii="Times New Roman" w:hAnsi="Times New Roman"/>
          <w:sz w:val="28"/>
          <w:szCs w:val="28"/>
        </w:rPr>
        <w:t>перфекционизм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21509">
        <w:rPr>
          <w:rFonts w:ascii="Times New Roman" w:hAnsi="Times New Roman"/>
          <w:sz w:val="28"/>
          <w:szCs w:val="28"/>
        </w:rPr>
        <w:t>«радикальной» философи</w:t>
      </w:r>
      <w:r>
        <w:rPr>
          <w:rFonts w:ascii="Times New Roman" w:hAnsi="Times New Roman"/>
          <w:sz w:val="28"/>
          <w:szCs w:val="28"/>
        </w:rPr>
        <w:t xml:space="preserve">и) и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21509">
        <w:rPr>
          <w:rFonts w:ascii="Times New Roman" w:hAnsi="Times New Roman"/>
          <w:sz w:val="28"/>
          <w:szCs w:val="28"/>
        </w:rPr>
        <w:t>елиоризм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21509">
        <w:rPr>
          <w:rFonts w:ascii="Times New Roman" w:hAnsi="Times New Roman"/>
          <w:sz w:val="28"/>
          <w:szCs w:val="28"/>
        </w:rPr>
        <w:t>«умеренной» философи</w:t>
      </w:r>
      <w:r>
        <w:rPr>
          <w:rFonts w:ascii="Times New Roman" w:hAnsi="Times New Roman"/>
          <w:sz w:val="28"/>
          <w:szCs w:val="28"/>
        </w:rPr>
        <w:t>и)</w:t>
      </w:r>
      <w:r w:rsidRPr="00521509">
        <w:rPr>
          <w:rFonts w:ascii="Times New Roman" w:hAnsi="Times New Roman"/>
          <w:sz w:val="28"/>
          <w:szCs w:val="28"/>
        </w:rPr>
        <w:t xml:space="preserve">. </w:t>
      </w:r>
      <w:r w:rsidR="00100610">
        <w:rPr>
          <w:rFonts w:ascii="Times New Roman" w:hAnsi="Times New Roman"/>
          <w:sz w:val="28"/>
          <w:szCs w:val="28"/>
        </w:rPr>
        <w:t>Д</w:t>
      </w:r>
      <w:r w:rsidR="00100610" w:rsidRPr="008C49AA">
        <w:rPr>
          <w:rFonts w:ascii="Times New Roman" w:hAnsi="Times New Roman"/>
          <w:sz w:val="28"/>
          <w:szCs w:val="28"/>
        </w:rPr>
        <w:t xml:space="preserve">вижение мысли от </w:t>
      </w:r>
      <w:proofErr w:type="gramStart"/>
      <w:r w:rsidR="00100610" w:rsidRPr="008C49AA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="00100610" w:rsidRPr="008C49AA">
        <w:rPr>
          <w:rFonts w:ascii="Times New Roman" w:hAnsi="Times New Roman"/>
          <w:sz w:val="28"/>
          <w:szCs w:val="28"/>
        </w:rPr>
        <w:t xml:space="preserve"> и конкретного к общему и абстрактному и обратно является одним из главных средств философской практики</w:t>
      </w:r>
      <w:r w:rsidR="00100610">
        <w:rPr>
          <w:rFonts w:ascii="Times New Roman" w:hAnsi="Times New Roman"/>
          <w:sz w:val="28"/>
          <w:szCs w:val="28"/>
        </w:rPr>
        <w:t xml:space="preserve">. </w:t>
      </w:r>
      <w:r w:rsidR="00100610" w:rsidRPr="008C49AA">
        <w:rPr>
          <w:rFonts w:ascii="Times New Roman" w:hAnsi="Times New Roman"/>
          <w:sz w:val="28"/>
          <w:szCs w:val="28"/>
        </w:rPr>
        <w:t>Интеллектуальные и этические функции этой диалектики определяют основные инструменты философской практики</w:t>
      </w:r>
      <w:r w:rsidR="00100610">
        <w:rPr>
          <w:rFonts w:ascii="Times New Roman" w:hAnsi="Times New Roman"/>
          <w:sz w:val="28"/>
          <w:szCs w:val="28"/>
        </w:rPr>
        <w:t>.</w:t>
      </w:r>
    </w:p>
    <w:p w:rsidR="00A20A37" w:rsidRPr="0004473B" w:rsidRDefault="00A20A37" w:rsidP="00A20A37">
      <w:pPr>
        <w:pStyle w:val="Default"/>
        <w:rPr>
          <w:i/>
          <w:iCs/>
          <w:sz w:val="28"/>
          <w:szCs w:val="28"/>
        </w:rPr>
      </w:pPr>
    </w:p>
    <w:p w:rsidR="00A20A37" w:rsidRDefault="00A20A37" w:rsidP="00A20A37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Ключевые понятия: </w:t>
      </w:r>
    </w:p>
    <w:p w:rsidR="00A20A37" w:rsidRPr="0004473B" w:rsidRDefault="00A20A37" w:rsidP="00A20A3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философия, философская практика, философское консультирование, </w:t>
      </w:r>
      <w:proofErr w:type="spellStart"/>
      <w:r>
        <w:rPr>
          <w:iCs/>
          <w:sz w:val="28"/>
          <w:szCs w:val="28"/>
        </w:rPr>
        <w:t>перфекционизм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мелиоризм</w:t>
      </w:r>
      <w:proofErr w:type="spellEnd"/>
      <w:r w:rsidR="00100610">
        <w:rPr>
          <w:iCs/>
          <w:sz w:val="28"/>
          <w:szCs w:val="28"/>
        </w:rPr>
        <w:t>, этические добродетели</w:t>
      </w:r>
      <w:r w:rsidR="00607070">
        <w:rPr>
          <w:iCs/>
          <w:sz w:val="28"/>
          <w:szCs w:val="28"/>
        </w:rPr>
        <w:t>, социальное взаимодействие</w:t>
      </w:r>
      <w:r>
        <w:rPr>
          <w:iCs/>
          <w:sz w:val="28"/>
          <w:szCs w:val="28"/>
        </w:rPr>
        <w:t xml:space="preserve">. </w:t>
      </w:r>
    </w:p>
    <w:p w:rsidR="00A20A37" w:rsidRDefault="00A20A37" w:rsidP="00A2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37" w:rsidRPr="008C49AA" w:rsidRDefault="00A20A37" w:rsidP="00A2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AA">
        <w:rPr>
          <w:rFonts w:ascii="Times New Roman" w:hAnsi="Times New Roman" w:cs="Times New Roman"/>
          <w:b/>
          <w:sz w:val="28"/>
          <w:szCs w:val="28"/>
        </w:rPr>
        <w:t>А. Абстрактное мышление</w:t>
      </w:r>
    </w:p>
    <w:p w:rsidR="00A20A37" w:rsidRPr="008C49AA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>В конце своей диссертации «</w:t>
      </w:r>
      <w:r w:rsidRPr="008C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понятии иронии, с особым вниманием к Сократу</w:t>
      </w:r>
      <w:r w:rsidRPr="008C49AA">
        <w:rPr>
          <w:rFonts w:ascii="Times New Roman" w:hAnsi="Times New Roman" w:cs="Times New Roman"/>
          <w:sz w:val="28"/>
          <w:szCs w:val="28"/>
        </w:rPr>
        <w:t xml:space="preserve">» С. Кьеркегор пишет: «Если у нашего поколения есть какая-либо задача вообще, то она должна заключаться в приспособлении достижений науки к личной жизни, их 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персонализаци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» 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[15,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328]</w:t>
      </w:r>
      <w:r w:rsidRPr="008C49AA">
        <w:rPr>
          <w:rFonts w:ascii="Times New Roman" w:hAnsi="Times New Roman" w:cs="Times New Roman"/>
          <w:sz w:val="28"/>
          <w:szCs w:val="28"/>
        </w:rPr>
        <w:t xml:space="preserve">. Наукой в понимании Кьеркегора была философия Гегеля, которая тогда являлась господствующей. В его словах о задаче обозначилось, с одной стороны, отличие от Гегеля, а, с другой стороны, связь, которая существует между ним и Гегелем 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[28,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647].</w:t>
      </w:r>
      <w:r w:rsidRPr="008C49AA">
        <w:rPr>
          <w:rFonts w:ascii="Times New Roman" w:hAnsi="Times New Roman" w:cs="Times New Roman"/>
          <w:sz w:val="28"/>
          <w:szCs w:val="28"/>
        </w:rPr>
        <w:t xml:space="preserve"> Понятие приспособления, по крайней мере, является </w:t>
      </w:r>
      <w:r w:rsidRPr="008C49AA">
        <w:rPr>
          <w:rFonts w:ascii="Times New Roman" w:hAnsi="Times New Roman" w:cs="Times New Roman"/>
          <w:sz w:val="28"/>
          <w:szCs w:val="28"/>
        </w:rPr>
        <w:lastRenderedPageBreak/>
        <w:t>частью того, что скрывается за его знаменитыми концептами повторения и редупликации.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>Кьеркегор критиковал господствующее в XIX веке представление о философии. Он искал альтернативные модели в греческой философии или в религиозной литературе, чтобы сопоставить их с современной ему практикой философии. Он повторяет слова Эпиктета, который однажды сказал: «Если то, что прельщает вас, есть не что иное, как абстрактные принципы, сядьте и спокойно повертите их в своем уме: но никогда не называйте себя философом и не позволяйте другим так вас называть. Просто скажите, что они ошибаются, потому что мои желания, мои импульсы неизменны. Я привык к тому, что делал раньше, и мой образ мыслей не претерпел никаких изменений»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[13,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157]</w:t>
      </w:r>
      <w:r w:rsidRPr="008C49AA">
        <w:rPr>
          <w:rFonts w:ascii="Times New Roman" w:hAnsi="Times New Roman" w:cs="Times New Roman"/>
          <w:sz w:val="28"/>
          <w:szCs w:val="28"/>
        </w:rPr>
        <w:t>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Тем не менее, для Кьеркегора абстрактное мышление важно, если его правильно использовать </w:t>
      </w:r>
      <w:r w:rsidRPr="008C49AA">
        <w:rPr>
          <w:rFonts w:ascii="Times New Roman" w:hAnsi="Times New Roman" w:cs="Times New Roman"/>
          <w:i/>
          <w:sz w:val="28"/>
          <w:szCs w:val="28"/>
        </w:rPr>
        <w:t>для разъяснения интеллектуальной неразберихи и для стремления к лучшему образу жизни</w:t>
      </w:r>
      <w:r w:rsidRPr="008C49AA">
        <w:rPr>
          <w:rFonts w:ascii="Times New Roman" w:hAnsi="Times New Roman" w:cs="Times New Roman"/>
          <w:sz w:val="28"/>
          <w:szCs w:val="28"/>
        </w:rPr>
        <w:t xml:space="preserve">. Ибо экзистенциальная диалектика связана также с достижением примирения между мыслью и бытием. Однако это происходит в рамках существования и ограничений человеческого бытия. Кьеркегор описывает способы, посредством которых осуществляется эта «субъективная рефлексия». Субъективная рефлексия, в отличие от своего объективного двойника, происходит не </w:t>
      </w:r>
      <w:r w:rsidRPr="008C49AA">
        <w:rPr>
          <w:rFonts w:ascii="Times New Roman" w:hAnsi="Times New Roman" w:cs="Times New Roman"/>
          <w:i/>
          <w:sz w:val="28"/>
          <w:szCs w:val="28"/>
        </w:rPr>
        <w:t>от</w:t>
      </w:r>
      <w:r w:rsidRPr="008C49AA">
        <w:rPr>
          <w:rFonts w:ascii="Times New Roman" w:hAnsi="Times New Roman" w:cs="Times New Roman"/>
          <w:sz w:val="28"/>
          <w:szCs w:val="28"/>
        </w:rPr>
        <w:t xml:space="preserve"> существования, а </w:t>
      </w:r>
      <w:r w:rsidRPr="008C49AA">
        <w:rPr>
          <w:rFonts w:ascii="Times New Roman" w:hAnsi="Times New Roman" w:cs="Times New Roman"/>
          <w:i/>
          <w:sz w:val="28"/>
          <w:szCs w:val="28"/>
        </w:rPr>
        <w:t>к</w:t>
      </w:r>
      <w:r w:rsidRPr="008C49AA">
        <w:rPr>
          <w:rFonts w:ascii="Times New Roman" w:hAnsi="Times New Roman" w:cs="Times New Roman"/>
          <w:sz w:val="28"/>
          <w:szCs w:val="28"/>
        </w:rPr>
        <w:t xml:space="preserve"> существованию, то есть к индивидуальному человеческому существованию. Она называется «субъективной», потому что она обращается к «субъективности», то есть к самому сокровенному в индивидуальном существовании. На этой основе не создается спекулятивная система, просто категории абстрактного мышления применяются к конкретному индивидуальному существованию. В «Заключительном ненаучном послесловии» Кьеркегор пишет: «В то время как абстрактное мышление стремится понять конкретное абстрактно, субъективный мыслитель, напротив, должен понимать абстрактное конкретно. Абстрактное мышление превращает конкретных людей в людей вообще; субъективный мыслитель стремится понять абстрактную обусловленность бытия человека с точки зрения его конкретного бытия»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[14,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315]</w:t>
      </w:r>
      <w:r w:rsidRPr="008C49AA">
        <w:rPr>
          <w:rFonts w:ascii="Times New Roman" w:hAnsi="Times New Roman" w:cs="Times New Roman"/>
          <w:sz w:val="28"/>
          <w:szCs w:val="28"/>
        </w:rPr>
        <w:t>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Таким образом, если объективная рефлексия движется только в одном направлении, а именно от бытия к абстрактному и существенному, субъективная мысль движется в двух направлениях. Во-первых, она движется в сторону объективной рефлексии. То есть абстрактное мышление используется для постижения концепции существования и ее категорий. Во-вторых, она переводит объективную рефлексию обратно, применяя ее к конкретному существованию. Создается круговое движение, в котором мысль сначала отходит от акцента на конкретном существовании, но затем возвращается и применяется к исходной точке. Таким образом, между бытием, абстрактной концепцией существования и экзистенциальным применением этой концепции устанавливается диалектическое взаимодействие. Подобную диалектику можно найти в </w:t>
      </w:r>
      <w:r>
        <w:rPr>
          <w:rFonts w:ascii="Times New Roman" w:hAnsi="Times New Roman" w:cs="Times New Roman"/>
          <w:sz w:val="28"/>
          <w:szCs w:val="28"/>
        </w:rPr>
        <w:t>концепции «</w:t>
      </w:r>
      <w:r w:rsidRPr="008C49AA">
        <w:rPr>
          <w:rFonts w:ascii="Times New Roman" w:hAnsi="Times New Roman" w:cs="Times New Roman"/>
          <w:sz w:val="28"/>
          <w:szCs w:val="28"/>
        </w:rPr>
        <w:t>трех 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49AA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C49AA">
        <w:rPr>
          <w:rFonts w:ascii="Times New Roman" w:hAnsi="Times New Roman" w:cs="Times New Roman"/>
          <w:sz w:val="28"/>
          <w:szCs w:val="28"/>
        </w:rPr>
        <w:t>восходящ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9AA">
        <w:rPr>
          <w:rFonts w:ascii="Times New Roman" w:hAnsi="Times New Roman" w:cs="Times New Roman"/>
          <w:sz w:val="28"/>
          <w:szCs w:val="28"/>
        </w:rPr>
        <w:t xml:space="preserve"> к Спинозе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9AA">
        <w:rPr>
          <w:rFonts w:ascii="Times New Roman" w:hAnsi="Times New Roman" w:cs="Times New Roman"/>
          <w:sz w:val="28"/>
          <w:szCs w:val="28"/>
        </w:rPr>
        <w:t xml:space="preserve"> и связанных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8C49AA">
        <w:rPr>
          <w:rFonts w:ascii="Times New Roman" w:hAnsi="Times New Roman" w:cs="Times New Roman"/>
          <w:sz w:val="28"/>
          <w:szCs w:val="28"/>
        </w:rPr>
        <w:t xml:space="preserve"> эмоциональных </w:t>
      </w:r>
      <w:r w:rsidRPr="008C49AA">
        <w:rPr>
          <w:rFonts w:ascii="Times New Roman" w:hAnsi="Times New Roman" w:cs="Times New Roman"/>
          <w:sz w:val="28"/>
          <w:szCs w:val="28"/>
        </w:rPr>
        <w:lastRenderedPageBreak/>
        <w:t>состояниях</w:t>
      </w:r>
      <w:r>
        <w:rPr>
          <w:rFonts w:ascii="Times New Roman" w:hAnsi="Times New Roman" w:cs="Times New Roman"/>
          <w:sz w:val="28"/>
          <w:szCs w:val="28"/>
        </w:rPr>
        <w:t xml:space="preserve">. Первым типом </w:t>
      </w:r>
      <w:r w:rsidRPr="008C49AA">
        <w:rPr>
          <w:rFonts w:ascii="Times New Roman" w:hAnsi="Times New Roman" w:cs="Times New Roman"/>
          <w:sz w:val="28"/>
          <w:szCs w:val="28"/>
        </w:rPr>
        <w:t>является конкретное и экзистенциальное, вторым – абстрактное и научное, в то время как трет</w:t>
      </w:r>
      <w:r>
        <w:rPr>
          <w:rFonts w:ascii="Times New Roman" w:hAnsi="Times New Roman" w:cs="Times New Roman"/>
          <w:sz w:val="28"/>
          <w:szCs w:val="28"/>
        </w:rPr>
        <w:t xml:space="preserve">ий тип </w:t>
      </w:r>
      <w:r w:rsidRPr="008C49AA">
        <w:rPr>
          <w:rFonts w:ascii="Times New Roman" w:hAnsi="Times New Roman" w:cs="Times New Roman"/>
          <w:sz w:val="28"/>
          <w:szCs w:val="28"/>
        </w:rPr>
        <w:t>представляет собой реализацию в конкретных практических проявлениях того, что было понято абстрактно на втором этапе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[3; 9]</w:t>
      </w:r>
      <w:r w:rsidRPr="008C49AA">
        <w:rPr>
          <w:rFonts w:ascii="Times New Roman" w:hAnsi="Times New Roman" w:cs="Times New Roman"/>
          <w:sz w:val="28"/>
          <w:szCs w:val="28"/>
        </w:rPr>
        <w:t>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>По мысли Кьеркегора, у этого есть двоякое значение. Во-первых, субъективная рефлексия предоставляет экзистенциальному индивидууму средства, с помощью которых он может понять свое личное существование. С помощью первого движения мысли, а именно абстрактного мышления, индивид обретает понятия для самопознания. Таким образом, как говорилось выше, абстрактное мышление дает индивиду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9AA">
        <w:rPr>
          <w:rFonts w:ascii="Times New Roman" w:hAnsi="Times New Roman" w:cs="Times New Roman"/>
          <w:sz w:val="28"/>
          <w:szCs w:val="28"/>
        </w:rPr>
        <w:t>понятие человечества. Это понятие может использоваться индивид</w:t>
      </w:r>
      <w:r w:rsidR="00125C60">
        <w:rPr>
          <w:rFonts w:ascii="Times New Roman" w:hAnsi="Times New Roman" w:cs="Times New Roman"/>
          <w:sz w:val="28"/>
          <w:szCs w:val="28"/>
        </w:rPr>
        <w:t xml:space="preserve">ом </w:t>
      </w:r>
      <w:r w:rsidRPr="008C49AA">
        <w:rPr>
          <w:rFonts w:ascii="Times New Roman" w:hAnsi="Times New Roman" w:cs="Times New Roman"/>
          <w:sz w:val="28"/>
          <w:szCs w:val="28"/>
        </w:rPr>
        <w:t>впоследствии для интерпретации и понимания его собственной индивидуальной человечности. Осуществляя второе движение мысли – субъективную рефлексию, то есть, применяя к себе абстрактное понятие человечества, индивид достигает лучшего понимания своей собственной человечности. В этом смысле субъективная рефлексия – это иная формулировка изречения «познай себя», вдохновившего некогда Сократа. Это процесс, с помощью которого человек приходит к более глубокому пониманию самого себя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[14,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314-316]</w:t>
      </w:r>
      <w:r w:rsidRPr="008C49AA">
        <w:rPr>
          <w:rFonts w:ascii="Times New Roman" w:hAnsi="Times New Roman" w:cs="Times New Roman"/>
          <w:sz w:val="28"/>
          <w:szCs w:val="28"/>
        </w:rPr>
        <w:t>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Во-вторых, субъективная рефлексия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Pr="008C49AA">
        <w:rPr>
          <w:rFonts w:ascii="Times New Roman" w:hAnsi="Times New Roman" w:cs="Times New Roman"/>
          <w:sz w:val="28"/>
          <w:szCs w:val="28"/>
        </w:rPr>
        <w:t xml:space="preserve"> этическую функцию. То есть она не только предоставляет человеку средства, с помощью которых он может интерпретировать свое существование, но также предоставляет ему средства для развития и улучшения этого существования. Для Кьеркегора категории объективной рефлексии являются не только формами мышления, но и его возможностями. Кьеркегор считает, что процедура абстрактного мышления приводит к тому, что объект или какой-либо аспект реальности переносится в </w:t>
      </w:r>
      <w:proofErr w:type="spellStart"/>
      <w:r w:rsidRPr="008C49AA">
        <w:rPr>
          <w:rFonts w:ascii="Times New Roman" w:hAnsi="Times New Roman" w:cs="Times New Roman"/>
          <w:i/>
          <w:sz w:val="28"/>
          <w:szCs w:val="28"/>
        </w:rPr>
        <w:t>ab</w:t>
      </w:r>
      <w:proofErr w:type="spellEnd"/>
      <w:r w:rsidRPr="008C49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9AA">
        <w:rPr>
          <w:rFonts w:ascii="Times New Roman" w:hAnsi="Times New Roman" w:cs="Times New Roman"/>
          <w:i/>
          <w:sz w:val="28"/>
          <w:szCs w:val="28"/>
        </w:rPr>
        <w:t>esse</w:t>
      </w:r>
      <w:proofErr w:type="spellEnd"/>
      <w:r w:rsidRPr="008C49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9AA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Pr="008C49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9AA">
        <w:rPr>
          <w:rFonts w:ascii="Times New Roman" w:hAnsi="Times New Roman" w:cs="Times New Roman"/>
          <w:i/>
          <w:sz w:val="28"/>
          <w:szCs w:val="28"/>
        </w:rPr>
        <w:t>posse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 </w:t>
      </w:r>
      <w:r w:rsidR="007E1E0D" w:rsidRPr="007E1E0D">
        <w:rPr>
          <w:rFonts w:ascii="Times New Roman" w:hAnsi="Times New Roman" w:cs="Times New Roman"/>
          <w:sz w:val="28"/>
          <w:szCs w:val="28"/>
        </w:rPr>
        <w:t>[17]</w:t>
      </w:r>
      <w:r w:rsidRPr="008C49AA">
        <w:rPr>
          <w:rFonts w:ascii="Times New Roman" w:hAnsi="Times New Roman" w:cs="Times New Roman"/>
          <w:sz w:val="28"/>
          <w:szCs w:val="28"/>
        </w:rPr>
        <w:t>. Это необходимо для превращения внешней реальности в мыслимую форму. Но эти концептуальные возможности формируют не только основу мышления, но и возможности для действий. Если индивид обнаруживает, что его существование не соответствует его абстрактному пониманию того, чем оно должно быть в идеале, он вынужден «действовать», чтобы перестроить свое существование так, чтобы оно соответствовало этому концепту.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>Теперь встает вопрос о том, как этот диалектический процесс субъективной рефлексии приводит к преодолению противоречия между мыслью и бытием, с которым сопряжено существование, и к которому Кьеркегор был особенно чувствителен. Это разделение преодолевается существующим индивидуумом, устанавливающим идентичность между ними в его собственном конкретном бытии. То есть посредством применения категорий объективной рефлексии (мысли) к собственному существованию (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) может быть создана личность. Пытаясь жить согласно своей концепции того, что есть на самом деле, конкретный индивидуум достигает идентичности мысли и бытия. Эта идентичность недолговечна, ибо жизнь характеризуется усилиями, а не достижением «результата». Тем не менее, тождество мысли и бытия, которое достигается в моменты </w:t>
      </w:r>
      <w:r>
        <w:rPr>
          <w:rFonts w:ascii="Times New Roman" w:hAnsi="Times New Roman" w:cs="Times New Roman"/>
          <w:sz w:val="28"/>
          <w:szCs w:val="28"/>
        </w:rPr>
        <w:t>этих усилий</w:t>
      </w:r>
      <w:r w:rsidRPr="008C49AA">
        <w:rPr>
          <w:rFonts w:ascii="Times New Roman" w:hAnsi="Times New Roman" w:cs="Times New Roman"/>
          <w:sz w:val="28"/>
          <w:szCs w:val="28"/>
        </w:rPr>
        <w:t>, стоит того.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lastRenderedPageBreak/>
        <w:t xml:space="preserve">Концепцию субъективной рефлексии Кьеркегора можно рассматривать как парадигму философской практики. Как обосновывалось мной ранее, движение мысли от </w:t>
      </w:r>
      <w:proofErr w:type="gramStart"/>
      <w:r w:rsidRPr="008C49AA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8C49AA">
        <w:rPr>
          <w:rFonts w:ascii="Times New Roman" w:hAnsi="Times New Roman" w:cs="Times New Roman"/>
          <w:sz w:val="28"/>
          <w:szCs w:val="28"/>
        </w:rPr>
        <w:t xml:space="preserve"> и конкретного к общему и абстрактному и обратно является одним из главных средств философской практики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[5,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37]</w:t>
      </w:r>
      <w:r w:rsidRPr="008C49AA">
        <w:rPr>
          <w:rFonts w:ascii="Times New Roman" w:hAnsi="Times New Roman" w:cs="Times New Roman"/>
          <w:sz w:val="28"/>
          <w:szCs w:val="28"/>
        </w:rPr>
        <w:t>. Интеллектуальные и этические функции этой диалектики определяют основные инструменты философской практики, когда абстрактная мысль служит индивидуальной жизни.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C49AA">
        <w:rPr>
          <w:rFonts w:ascii="Times New Roman" w:hAnsi="Times New Roman" w:cs="Times New Roman"/>
          <w:sz w:val="28"/>
          <w:szCs w:val="28"/>
        </w:rPr>
        <w:t>мгновение</w:t>
      </w:r>
      <w:proofErr w:type="gramEnd"/>
      <w:r w:rsidRPr="008C49AA">
        <w:rPr>
          <w:rFonts w:ascii="Times New Roman" w:hAnsi="Times New Roman" w:cs="Times New Roman"/>
          <w:sz w:val="28"/>
          <w:szCs w:val="28"/>
        </w:rPr>
        <w:t xml:space="preserve"> отключая клиента от его личных проблем, абстрактное мышление открывает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8C49AA">
        <w:rPr>
          <w:rFonts w:ascii="Times New Roman" w:hAnsi="Times New Roman" w:cs="Times New Roman"/>
          <w:sz w:val="28"/>
          <w:szCs w:val="28"/>
        </w:rPr>
        <w:t>пространство, иногда потаенное, для лучшего понимания и, возможно, для изменения к лучшему. Абстрактное мышление как внутреннее пространство, в котором мысль может быть широка и свободна, возника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9AA">
        <w:rPr>
          <w:rFonts w:ascii="Times New Roman" w:hAnsi="Times New Roman" w:cs="Times New Roman"/>
          <w:sz w:val="28"/>
          <w:szCs w:val="28"/>
        </w:rPr>
        <w:t xml:space="preserve"> без тирании личного страха, является одним из великих терапевтических изобретений философии. Но любое решение любой проблемы, которая так и останется на абстрактном уровне, бесполезно. Философское консультирование базируется на неком знании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9AA">
        <w:rPr>
          <w:rFonts w:ascii="Times New Roman" w:hAnsi="Times New Roman" w:cs="Times New Roman"/>
          <w:sz w:val="28"/>
          <w:szCs w:val="28"/>
        </w:rPr>
        <w:t>искусства теней и света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9AA">
        <w:rPr>
          <w:rFonts w:ascii="Times New Roman" w:hAnsi="Times New Roman" w:cs="Times New Roman"/>
          <w:sz w:val="28"/>
          <w:szCs w:val="28"/>
        </w:rPr>
        <w:t>. Согласно Платону, некоторых людей губит обилие света; согласно Фрейду, все невротики, включая нас с вами, нуждаются в тени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[8]; </w:t>
      </w:r>
      <w:r w:rsidRPr="008C49AA">
        <w:rPr>
          <w:rFonts w:ascii="Times New Roman" w:hAnsi="Times New Roman" w:cs="Times New Roman"/>
          <w:sz w:val="28"/>
          <w:szCs w:val="28"/>
        </w:rPr>
        <w:t xml:space="preserve"> согласно Ницше, ценность индивида вполне может быть измерена количеством истины (света), которую он может вынести </w:t>
      </w:r>
      <w:r w:rsidR="007E1E0D" w:rsidRPr="007E1E0D">
        <w:rPr>
          <w:rFonts w:ascii="Times New Roman" w:hAnsi="Times New Roman" w:cs="Times New Roman"/>
          <w:sz w:val="28"/>
          <w:szCs w:val="28"/>
        </w:rPr>
        <w:t>[1]</w:t>
      </w:r>
      <w:r w:rsidRPr="008C49AA">
        <w:rPr>
          <w:rFonts w:ascii="Times New Roman" w:hAnsi="Times New Roman" w:cs="Times New Roman"/>
          <w:sz w:val="28"/>
          <w:szCs w:val="28"/>
        </w:rPr>
        <w:t>. Я же пытаюсь объясн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9AA">
        <w:rPr>
          <w:rFonts w:ascii="Times New Roman" w:hAnsi="Times New Roman" w:cs="Times New Roman"/>
          <w:sz w:val="28"/>
          <w:szCs w:val="28"/>
        </w:rPr>
        <w:t>ть, как с помощью специальной методики перевести все это в практику вопросов и ответов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[5]</w:t>
      </w:r>
      <w:r w:rsidRPr="008C49AA">
        <w:rPr>
          <w:rFonts w:ascii="Times New Roman" w:hAnsi="Times New Roman" w:cs="Times New Roman"/>
          <w:sz w:val="28"/>
          <w:szCs w:val="28"/>
        </w:rPr>
        <w:t xml:space="preserve"> и как это использовать в консультировании.</w:t>
      </w:r>
    </w:p>
    <w:p w:rsidR="00A20A37" w:rsidRPr="008C49AA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8C49AA" w:rsidRDefault="00A20A37" w:rsidP="0023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AA">
        <w:rPr>
          <w:rFonts w:ascii="Times New Roman" w:hAnsi="Times New Roman" w:cs="Times New Roman"/>
          <w:b/>
          <w:sz w:val="28"/>
          <w:szCs w:val="28"/>
        </w:rPr>
        <w:t>Б. Интеллектуальные добродетели</w:t>
      </w:r>
    </w:p>
    <w:p w:rsidR="00A20A37" w:rsidRPr="008C49AA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Эпистемология и логика являются самыми мощными инструментами в сравнении с интеллектуальной слабостью </w:t>
      </w:r>
      <w:r w:rsidRPr="008C49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49AA">
        <w:rPr>
          <w:rFonts w:ascii="Times New Roman" w:hAnsi="Times New Roman" w:cs="Times New Roman"/>
          <w:sz w:val="28"/>
          <w:szCs w:val="28"/>
        </w:rPr>
        <w:t xml:space="preserve"> </w:t>
      </w:r>
      <w:r w:rsidRPr="008C49AA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8C49AA">
        <w:rPr>
          <w:rFonts w:ascii="Times New Roman" w:hAnsi="Times New Roman" w:cs="Times New Roman"/>
          <w:sz w:val="28"/>
          <w:szCs w:val="28"/>
        </w:rPr>
        <w:t xml:space="preserve">. Философская практика, которая преследует цели философии, должна решать 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эпистемологические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 проблемы. Как отмечалось мной ранее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[7]</w:t>
      </w:r>
      <w:r w:rsidRPr="008C49AA">
        <w:rPr>
          <w:rFonts w:ascii="Times New Roman" w:hAnsi="Times New Roman" w:cs="Times New Roman"/>
          <w:sz w:val="28"/>
          <w:szCs w:val="28"/>
        </w:rPr>
        <w:t>, у философов-практиков есть преимущество перед любыми психологами-практиками в решении нравственных проблем и дилемм. Не акцентируясь на психологии, я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8C49AA">
        <w:rPr>
          <w:rFonts w:ascii="Times New Roman" w:hAnsi="Times New Roman" w:cs="Times New Roman"/>
          <w:sz w:val="28"/>
          <w:szCs w:val="28"/>
        </w:rPr>
        <w:t xml:space="preserve"> старалась обосно</w:t>
      </w:r>
      <w:r>
        <w:rPr>
          <w:rFonts w:ascii="Times New Roman" w:hAnsi="Times New Roman" w:cs="Times New Roman"/>
          <w:sz w:val="28"/>
          <w:szCs w:val="28"/>
        </w:rPr>
        <w:t>выв</w:t>
      </w:r>
      <w:r w:rsidRPr="008C49AA">
        <w:rPr>
          <w:rFonts w:ascii="Times New Roman" w:hAnsi="Times New Roman" w:cs="Times New Roman"/>
          <w:sz w:val="28"/>
          <w:szCs w:val="28"/>
        </w:rPr>
        <w:t>ать нравственную роль философской практики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[6]</w:t>
      </w:r>
      <w:r w:rsidRPr="008C49AA">
        <w:rPr>
          <w:rFonts w:ascii="Times New Roman" w:hAnsi="Times New Roman" w:cs="Times New Roman"/>
          <w:sz w:val="28"/>
          <w:szCs w:val="28"/>
        </w:rPr>
        <w:t>. Теперь мне хотелось бы подчеркнуть ее гносеологическую роль и связать обе эти роли в интеллектуальных добродетелях.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Мы можем выделить несколько типов теорий добродетелей по тому, как они соотносятся с фундаментальными моральными концепциями добродетелей, блага и правильного действия. Теория чистой добродетели делает понятие правильного действия производным от понятия добродетели, хотя существует несколько способов, с помощью которых эта теория соотносит добродетель с благом. Основанные на счастье и основанные на мотиве – эти две формы теории чистой добродетели могут быть преобразованы для адекватной 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эпистемиологической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A20A37" w:rsidRPr="008C49AA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 xml:space="preserve">Более трех десятилетий назад 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Родерик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9AA">
        <w:rPr>
          <w:rFonts w:ascii="Times New Roman" w:hAnsi="Times New Roman" w:cs="Times New Roman"/>
          <w:sz w:val="28"/>
          <w:szCs w:val="28"/>
        </w:rPr>
        <w:t>Чизхолм</w:t>
      </w:r>
      <w:proofErr w:type="spellEnd"/>
      <w:r w:rsidRPr="008C49AA">
        <w:rPr>
          <w:rFonts w:ascii="Times New Roman" w:hAnsi="Times New Roman" w:cs="Times New Roman"/>
          <w:sz w:val="28"/>
          <w:szCs w:val="28"/>
        </w:rPr>
        <w:t xml:space="preserve"> отметил, что «многие характеристики, которые философы и другие мысли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8C49AA">
        <w:rPr>
          <w:rFonts w:ascii="Times New Roman" w:hAnsi="Times New Roman" w:cs="Times New Roman"/>
          <w:sz w:val="28"/>
          <w:szCs w:val="28"/>
        </w:rPr>
        <w:t xml:space="preserve"> считали относящимися только к этическим утверждениям, можно также отнести к познавательным утверждениям»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[12,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4]</w:t>
      </w:r>
      <w:r w:rsidRPr="008C49AA">
        <w:rPr>
          <w:rFonts w:ascii="Times New Roman" w:hAnsi="Times New Roman" w:cs="Times New Roman"/>
          <w:sz w:val="28"/>
          <w:szCs w:val="28"/>
        </w:rPr>
        <w:t xml:space="preserve">. В последние двадцать лет, </w:t>
      </w:r>
      <w:r w:rsidRPr="008C49AA">
        <w:rPr>
          <w:rFonts w:ascii="Times New Roman" w:hAnsi="Times New Roman" w:cs="Times New Roman"/>
          <w:sz w:val="28"/>
          <w:szCs w:val="28"/>
        </w:rPr>
        <w:lastRenderedPageBreak/>
        <w:t>параллельно с возрождением интереса к этике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8C49AA">
        <w:rPr>
          <w:rFonts w:ascii="Times New Roman" w:hAnsi="Times New Roman" w:cs="Times New Roman"/>
          <w:sz w:val="28"/>
          <w:szCs w:val="28"/>
        </w:rPr>
        <w:t>, проявился интерес к эпистемологии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8C49AA">
        <w:rPr>
          <w:rFonts w:ascii="Times New Roman" w:hAnsi="Times New Roman" w:cs="Times New Roman"/>
          <w:sz w:val="28"/>
          <w:szCs w:val="28"/>
        </w:rPr>
        <w:t>.</w:t>
      </w:r>
    </w:p>
    <w:p w:rsidR="00A20A37" w:rsidRPr="008C49AA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8C49AA" w:rsidRDefault="00A20A37" w:rsidP="0023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AA">
        <w:rPr>
          <w:rFonts w:ascii="Times New Roman" w:hAnsi="Times New Roman" w:cs="Times New Roman"/>
          <w:b/>
          <w:sz w:val="28"/>
          <w:szCs w:val="28"/>
        </w:rPr>
        <w:t>Эпистемология добродетел</w:t>
      </w:r>
      <w:r w:rsidR="00100610">
        <w:rPr>
          <w:rFonts w:ascii="Times New Roman" w:hAnsi="Times New Roman" w:cs="Times New Roman"/>
          <w:b/>
          <w:sz w:val="28"/>
          <w:szCs w:val="28"/>
        </w:rPr>
        <w:t>ей</w:t>
      </w:r>
    </w:p>
    <w:p w:rsidR="00A20A37" w:rsidRPr="008C49AA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AA">
        <w:rPr>
          <w:rFonts w:ascii="Times New Roman" w:hAnsi="Times New Roman" w:cs="Times New Roman"/>
          <w:sz w:val="28"/>
          <w:szCs w:val="28"/>
        </w:rPr>
        <w:t>Эпистемология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8C49AA">
        <w:rPr>
          <w:rFonts w:ascii="Times New Roman" w:hAnsi="Times New Roman" w:cs="Times New Roman"/>
          <w:sz w:val="28"/>
          <w:szCs w:val="28"/>
        </w:rPr>
        <w:t xml:space="preserve">, как охарактеризовал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C49AA">
        <w:rPr>
          <w:rFonts w:ascii="Times New Roman" w:hAnsi="Times New Roman" w:cs="Times New Roman"/>
          <w:sz w:val="28"/>
          <w:szCs w:val="28"/>
        </w:rPr>
        <w:t xml:space="preserve">Дэвид Соломон,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4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основанной на верованиях</w:t>
      </w:r>
      <w:r w:rsidRPr="008C49AA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>скорее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агент-ориентированная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C49AA">
        <w:rPr>
          <w:rFonts w:ascii="Times New Roman" w:hAnsi="Times New Roman" w:cs="Times New Roman"/>
          <w:sz w:val="28"/>
          <w:szCs w:val="28"/>
        </w:rPr>
        <w:t>потому что добродетель более фундаментальн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9AA">
        <w:rPr>
          <w:rFonts w:ascii="Times New Roman" w:hAnsi="Times New Roman" w:cs="Times New Roman"/>
          <w:sz w:val="28"/>
          <w:szCs w:val="28"/>
        </w:rPr>
        <w:t>, чем вер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8C49AA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8C49AA">
        <w:rPr>
          <w:rFonts w:ascii="Times New Roman" w:hAnsi="Times New Roman" w:cs="Times New Roman"/>
          <w:sz w:val="28"/>
          <w:szCs w:val="28"/>
        </w:rPr>
        <w:t>сосредоточ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8C49AA">
        <w:rPr>
          <w:rFonts w:ascii="Times New Roman" w:hAnsi="Times New Roman" w:cs="Times New Roman"/>
          <w:sz w:val="28"/>
          <w:szCs w:val="28"/>
        </w:rPr>
        <w:t xml:space="preserve">на когнитивной организации агента,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8C49AA">
        <w:rPr>
          <w:rFonts w:ascii="Times New Roman" w:hAnsi="Times New Roman" w:cs="Times New Roman"/>
          <w:sz w:val="28"/>
          <w:szCs w:val="28"/>
        </w:rPr>
        <w:t>на эпизодах когнитивной деятельности в изоляции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[25, </w:t>
      </w:r>
      <w:r w:rsidR="007E1E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E0D" w:rsidRPr="007E1E0D">
        <w:rPr>
          <w:rFonts w:ascii="Times New Roman" w:hAnsi="Times New Roman" w:cs="Times New Roman"/>
          <w:sz w:val="28"/>
          <w:szCs w:val="28"/>
        </w:rPr>
        <w:t>. 80]</w:t>
      </w:r>
      <w:r w:rsidRPr="008C49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49AA">
        <w:rPr>
          <w:rFonts w:ascii="Times New Roman" w:hAnsi="Times New Roman" w:cs="Times New Roman"/>
          <w:sz w:val="28"/>
          <w:szCs w:val="28"/>
        </w:rPr>
        <w:t>место сосредоточения на статических состояниях, таких как вера, оцен</w:t>
      </w:r>
      <w:r>
        <w:rPr>
          <w:rFonts w:ascii="Times New Roman" w:hAnsi="Times New Roman" w:cs="Times New Roman"/>
          <w:sz w:val="28"/>
          <w:szCs w:val="28"/>
        </w:rPr>
        <w:t xml:space="preserve">ивая </w:t>
      </w:r>
      <w:r w:rsidRPr="008C49A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 позиции знаний или убеждений</w:t>
      </w:r>
      <w:r w:rsidRPr="008C49AA">
        <w:rPr>
          <w:rFonts w:ascii="Times New Roman" w:hAnsi="Times New Roman" w:cs="Times New Roman"/>
          <w:sz w:val="28"/>
          <w:szCs w:val="28"/>
        </w:rPr>
        <w:t>, мы могли бы сосредоточиться на оценке и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самой д</w:t>
      </w:r>
      <w:r w:rsidRPr="008C49AA">
        <w:rPr>
          <w:rFonts w:ascii="Times New Roman" w:hAnsi="Times New Roman" w:cs="Times New Roman"/>
          <w:sz w:val="28"/>
          <w:szCs w:val="28"/>
        </w:rPr>
        <w:t xml:space="preserve">еятельности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9AA">
        <w:rPr>
          <w:rFonts w:ascii="Times New Roman" w:hAnsi="Times New Roman" w:cs="Times New Roman"/>
          <w:sz w:val="28"/>
          <w:szCs w:val="28"/>
        </w:rPr>
        <w:t>сследованию и о</w:t>
      </w:r>
      <w:r>
        <w:rPr>
          <w:rFonts w:ascii="Times New Roman" w:hAnsi="Times New Roman" w:cs="Times New Roman"/>
          <w:sz w:val="28"/>
          <w:szCs w:val="28"/>
        </w:rPr>
        <w:t xml:space="preserve">сознанию </w:t>
      </w:r>
      <w:r w:rsidRPr="008C49AA">
        <w:rPr>
          <w:rFonts w:ascii="Times New Roman" w:hAnsi="Times New Roman" w:cs="Times New Roman"/>
          <w:sz w:val="28"/>
          <w:szCs w:val="28"/>
        </w:rPr>
        <w:t xml:space="preserve">роли добродетелей в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8C49AA">
        <w:rPr>
          <w:rFonts w:ascii="Times New Roman" w:hAnsi="Times New Roman" w:cs="Times New Roman"/>
          <w:sz w:val="28"/>
          <w:szCs w:val="28"/>
        </w:rPr>
        <w:t xml:space="preserve"> оценке и регулировании.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EC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0EC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C10EC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ей»</w:t>
      </w:r>
      <w:r w:rsidRPr="009C10EC">
        <w:rPr>
          <w:rFonts w:ascii="Times New Roman" w:hAnsi="Times New Roman" w:cs="Times New Roman"/>
          <w:sz w:val="28"/>
          <w:szCs w:val="28"/>
        </w:rPr>
        <w:t xml:space="preserve"> была введена в </w:t>
      </w:r>
      <w:proofErr w:type="spellStart"/>
      <w:r w:rsidRPr="009C10EC">
        <w:rPr>
          <w:rFonts w:ascii="Times New Roman" w:hAnsi="Times New Roman" w:cs="Times New Roman"/>
          <w:sz w:val="28"/>
          <w:szCs w:val="28"/>
        </w:rPr>
        <w:t>эпистемологическую</w:t>
      </w:r>
      <w:proofErr w:type="spellEnd"/>
      <w:r w:rsidRPr="009C10EC">
        <w:rPr>
          <w:rFonts w:ascii="Times New Roman" w:hAnsi="Times New Roman" w:cs="Times New Roman"/>
          <w:sz w:val="28"/>
          <w:szCs w:val="28"/>
        </w:rPr>
        <w:t xml:space="preserve"> литературу Эрнестом </w:t>
      </w:r>
      <w:proofErr w:type="spellStart"/>
      <w:r w:rsidRPr="009C10EC">
        <w:rPr>
          <w:rFonts w:ascii="Times New Roman" w:hAnsi="Times New Roman" w:cs="Times New Roman"/>
          <w:sz w:val="28"/>
          <w:szCs w:val="28"/>
        </w:rPr>
        <w:t>Сосой</w:t>
      </w:r>
      <w:proofErr w:type="spellEnd"/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[26]</w:t>
      </w:r>
      <w:r w:rsidRPr="009C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9C10EC">
        <w:rPr>
          <w:rFonts w:ascii="Times New Roman" w:hAnsi="Times New Roman" w:cs="Times New Roman"/>
          <w:sz w:val="28"/>
          <w:szCs w:val="28"/>
        </w:rPr>
        <w:t>Соса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намекает на ее связь с </w:t>
      </w:r>
      <w:r w:rsidRPr="009C10EC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ческими </w:t>
      </w:r>
      <w:r w:rsidRPr="009C10EC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 xml:space="preserve">ями. В дальнейшем термин </w:t>
      </w:r>
      <w:r w:rsidRPr="009C10EC">
        <w:rPr>
          <w:rFonts w:ascii="Times New Roman" w:hAnsi="Times New Roman" w:cs="Times New Roman"/>
          <w:sz w:val="28"/>
          <w:szCs w:val="28"/>
        </w:rPr>
        <w:t>«эпистемологи</w:t>
      </w:r>
      <w:r>
        <w:rPr>
          <w:rFonts w:ascii="Times New Roman" w:hAnsi="Times New Roman" w:cs="Times New Roman"/>
          <w:sz w:val="28"/>
          <w:szCs w:val="28"/>
        </w:rPr>
        <w:t>я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9C10EC">
        <w:rPr>
          <w:rFonts w:ascii="Times New Roman" w:hAnsi="Times New Roman" w:cs="Times New Roman"/>
          <w:sz w:val="28"/>
          <w:szCs w:val="28"/>
        </w:rPr>
        <w:t>» использовалс</w:t>
      </w:r>
      <w:r>
        <w:rPr>
          <w:rFonts w:ascii="Times New Roman" w:hAnsi="Times New Roman" w:cs="Times New Roman"/>
          <w:sz w:val="28"/>
          <w:szCs w:val="28"/>
        </w:rPr>
        <w:t xml:space="preserve">я в смысле </w:t>
      </w:r>
      <w:proofErr w:type="spellStart"/>
      <w:r w:rsidRPr="009C10EC">
        <w:rPr>
          <w:rFonts w:ascii="Times New Roman" w:hAnsi="Times New Roman" w:cs="Times New Roman"/>
          <w:sz w:val="28"/>
          <w:szCs w:val="28"/>
        </w:rPr>
        <w:t>рел</w:t>
      </w:r>
      <w:r>
        <w:rPr>
          <w:rFonts w:ascii="Times New Roman" w:hAnsi="Times New Roman" w:cs="Times New Roman"/>
          <w:sz w:val="28"/>
          <w:szCs w:val="28"/>
        </w:rPr>
        <w:t>иа</w:t>
      </w:r>
      <w:r w:rsidRPr="009C10EC">
        <w:rPr>
          <w:rFonts w:ascii="Times New Roman" w:hAnsi="Times New Roman" w:cs="Times New Roman"/>
          <w:sz w:val="28"/>
          <w:szCs w:val="28"/>
        </w:rPr>
        <w:t>билизма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02C8">
        <w:rPr>
          <w:rFonts w:ascii="Times New Roman" w:hAnsi="Times New Roman" w:cs="Times New Roman"/>
          <w:i/>
          <w:sz w:val="28"/>
          <w:szCs w:val="28"/>
        </w:rPr>
        <w:t>reliabilism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0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10EC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релиабилизму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0E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процесса </w:t>
      </w:r>
      <w:r w:rsidRPr="009C10EC">
        <w:rPr>
          <w:rFonts w:ascii="Times New Roman" w:hAnsi="Times New Roman" w:cs="Times New Roman"/>
          <w:sz w:val="28"/>
          <w:szCs w:val="28"/>
        </w:rPr>
        <w:t xml:space="preserve">состоит в том, чтобы сформировать истинные верования и </w:t>
      </w:r>
      <w:r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Pr="009C10EC">
        <w:rPr>
          <w:rFonts w:ascii="Times New Roman" w:hAnsi="Times New Roman" w:cs="Times New Roman"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10EC">
        <w:rPr>
          <w:rFonts w:ascii="Times New Roman" w:hAnsi="Times New Roman" w:cs="Times New Roman"/>
          <w:sz w:val="28"/>
          <w:szCs w:val="28"/>
        </w:rPr>
        <w:t xml:space="preserve"> веровани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10EC">
        <w:rPr>
          <w:rFonts w:ascii="Times New Roman" w:hAnsi="Times New Roman" w:cs="Times New Roman"/>
          <w:sz w:val="28"/>
          <w:szCs w:val="28"/>
        </w:rPr>
        <w:t>)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[10]</w:t>
      </w:r>
      <w:r>
        <w:rPr>
          <w:rFonts w:ascii="Times New Roman" w:hAnsi="Times New Roman" w:cs="Times New Roman"/>
          <w:sz w:val="28"/>
          <w:szCs w:val="28"/>
        </w:rPr>
        <w:t xml:space="preserve">. Последующие работы </w:t>
      </w:r>
      <w:r w:rsidRPr="009C10EC">
        <w:rPr>
          <w:rFonts w:ascii="Times New Roman" w:hAnsi="Times New Roman" w:cs="Times New Roman"/>
          <w:sz w:val="28"/>
          <w:szCs w:val="28"/>
        </w:rPr>
        <w:t>прибли</w:t>
      </w:r>
      <w:r>
        <w:rPr>
          <w:rFonts w:ascii="Times New Roman" w:hAnsi="Times New Roman" w:cs="Times New Roman"/>
          <w:sz w:val="28"/>
          <w:szCs w:val="28"/>
        </w:rPr>
        <w:t>зились к обоснованию связи э</w:t>
      </w:r>
      <w:r w:rsidRPr="009C10EC">
        <w:rPr>
          <w:rFonts w:ascii="Times New Roman" w:hAnsi="Times New Roman" w:cs="Times New Roman"/>
          <w:sz w:val="28"/>
          <w:szCs w:val="28"/>
        </w:rPr>
        <w:t>пистемологии с этикой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9C10EC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они весьма далеки как от выведения </w:t>
      </w:r>
      <w:r w:rsidRPr="009C10EC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«эпистемология до</w:t>
      </w:r>
      <w:r w:rsidRPr="009C10EC">
        <w:rPr>
          <w:rFonts w:ascii="Times New Roman" w:hAnsi="Times New Roman" w:cs="Times New Roman"/>
          <w:sz w:val="28"/>
          <w:szCs w:val="28"/>
        </w:rPr>
        <w:t>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 из «</w:t>
      </w:r>
      <w:r w:rsidRPr="009C10EC">
        <w:rPr>
          <w:rFonts w:ascii="Times New Roman" w:hAnsi="Times New Roman" w:cs="Times New Roman"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10C5A">
        <w:rPr>
          <w:rFonts w:ascii="Times New Roman" w:hAnsi="Times New Roman" w:cs="Times New Roman"/>
          <w:i/>
          <w:sz w:val="28"/>
          <w:szCs w:val="28"/>
        </w:rPr>
        <w:t>aretaic</w:t>
      </w:r>
      <w:proofErr w:type="spellEnd"/>
      <w:r w:rsidRPr="00710C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0C5A">
        <w:rPr>
          <w:rFonts w:ascii="Times New Roman" w:hAnsi="Times New Roman" w:cs="Times New Roman"/>
          <w:i/>
          <w:sz w:val="28"/>
          <w:szCs w:val="28"/>
        </w:rPr>
        <w:t>ethics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 и от обнаружения </w:t>
      </w:r>
      <w:r w:rsidRPr="009C10EC">
        <w:rPr>
          <w:rFonts w:ascii="Times New Roman" w:hAnsi="Times New Roman" w:cs="Times New Roman"/>
          <w:sz w:val="28"/>
          <w:szCs w:val="28"/>
        </w:rPr>
        <w:t>сходств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0EC">
        <w:rPr>
          <w:rFonts w:ascii="Times New Roman" w:hAnsi="Times New Roman" w:cs="Times New Roman"/>
          <w:sz w:val="28"/>
          <w:szCs w:val="28"/>
        </w:rPr>
        <w:t xml:space="preserve"> между интеллектуальн</w:t>
      </w:r>
      <w:r w:rsidR="00100610">
        <w:rPr>
          <w:rFonts w:ascii="Times New Roman" w:hAnsi="Times New Roman" w:cs="Times New Roman"/>
          <w:sz w:val="28"/>
          <w:szCs w:val="28"/>
        </w:rPr>
        <w:t xml:space="preserve">ыми </w:t>
      </w:r>
      <w:r w:rsidRPr="009C10EC">
        <w:rPr>
          <w:rFonts w:ascii="Times New Roman" w:hAnsi="Times New Roman" w:cs="Times New Roman"/>
          <w:sz w:val="28"/>
          <w:szCs w:val="28"/>
        </w:rPr>
        <w:t>и моральн</w:t>
      </w:r>
      <w:r w:rsidR="00100610">
        <w:rPr>
          <w:rFonts w:ascii="Times New Roman" w:hAnsi="Times New Roman" w:cs="Times New Roman"/>
          <w:sz w:val="28"/>
          <w:szCs w:val="28"/>
        </w:rPr>
        <w:t>ыми</w:t>
      </w:r>
      <w:r w:rsidRPr="009C10EC">
        <w:rPr>
          <w:rFonts w:ascii="Times New Roman" w:hAnsi="Times New Roman" w:cs="Times New Roman"/>
          <w:sz w:val="28"/>
          <w:szCs w:val="28"/>
        </w:rPr>
        <w:t xml:space="preserve"> добродетел</w:t>
      </w:r>
      <w:r w:rsidR="00100610">
        <w:rPr>
          <w:rFonts w:ascii="Times New Roman" w:hAnsi="Times New Roman" w:cs="Times New Roman"/>
          <w:sz w:val="28"/>
          <w:szCs w:val="28"/>
        </w:rPr>
        <w:t>ями</w:t>
      </w:r>
      <w:r w:rsidRPr="009C10EC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AD">
        <w:rPr>
          <w:rFonts w:ascii="Times New Roman" w:hAnsi="Times New Roman" w:cs="Times New Roman"/>
          <w:sz w:val="28"/>
          <w:szCs w:val="28"/>
        </w:rPr>
        <w:t xml:space="preserve">Линда </w:t>
      </w:r>
      <w:proofErr w:type="spellStart"/>
      <w:r w:rsidRPr="005E2C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гжебс</w:t>
      </w:r>
      <w:r w:rsidRPr="005E2C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[30]</w:t>
      </w:r>
      <w:r w:rsidRPr="005E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5E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концепцию</w:t>
      </w:r>
      <w:r w:rsidRPr="005E2CAD">
        <w:rPr>
          <w:rFonts w:ascii="Times New Roman" w:hAnsi="Times New Roman" w:cs="Times New Roman"/>
          <w:sz w:val="28"/>
          <w:szCs w:val="28"/>
        </w:rPr>
        <w:t xml:space="preserve"> добродетели, которая достаточно </w:t>
      </w:r>
      <w:r>
        <w:rPr>
          <w:rFonts w:ascii="Times New Roman" w:hAnsi="Times New Roman" w:cs="Times New Roman"/>
          <w:sz w:val="28"/>
          <w:szCs w:val="28"/>
        </w:rPr>
        <w:t>широка</w:t>
      </w:r>
      <w:r w:rsidRPr="005E2CAD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5E2CAD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5E2CAD">
        <w:rPr>
          <w:rFonts w:ascii="Times New Roman" w:hAnsi="Times New Roman" w:cs="Times New Roman"/>
          <w:sz w:val="28"/>
          <w:szCs w:val="28"/>
        </w:rPr>
        <w:t>и моральн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2CAD">
        <w:rPr>
          <w:rFonts w:ascii="Times New Roman" w:hAnsi="Times New Roman" w:cs="Times New Roman"/>
          <w:sz w:val="28"/>
          <w:szCs w:val="28"/>
        </w:rPr>
        <w:t xml:space="preserve"> добродетел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2CAD">
        <w:rPr>
          <w:rFonts w:ascii="Times New Roman" w:hAnsi="Times New Roman" w:cs="Times New Roman"/>
          <w:sz w:val="28"/>
          <w:szCs w:val="28"/>
        </w:rPr>
        <w:t>в рамках единой теории. Она утверждает, что интеллектуальные добродетели являются, по сути, формами моральной добродетели. Отсюда следует, что интеллектуальная добродетель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2CAD">
        <w:rPr>
          <w:rFonts w:ascii="Times New Roman" w:hAnsi="Times New Roman" w:cs="Times New Roman"/>
          <w:sz w:val="28"/>
          <w:szCs w:val="28"/>
        </w:rPr>
        <w:t xml:space="preserve">это, собственно, объект изучения моральной философии. Это утверждение не сводит </w:t>
      </w:r>
      <w:r>
        <w:rPr>
          <w:rFonts w:ascii="Times New Roman" w:hAnsi="Times New Roman" w:cs="Times New Roman"/>
          <w:sz w:val="28"/>
          <w:szCs w:val="28"/>
        </w:rPr>
        <w:t>рационалистические</w:t>
      </w:r>
      <w:r w:rsidRPr="005E2CAD">
        <w:rPr>
          <w:rFonts w:ascii="Times New Roman" w:hAnsi="Times New Roman" w:cs="Times New Roman"/>
          <w:sz w:val="28"/>
          <w:szCs w:val="28"/>
        </w:rPr>
        <w:t xml:space="preserve"> концепции к моральным понятиям, как это иногда пытал</w:t>
      </w:r>
      <w:r>
        <w:rPr>
          <w:rFonts w:ascii="Times New Roman" w:hAnsi="Times New Roman" w:cs="Times New Roman"/>
          <w:sz w:val="28"/>
          <w:szCs w:val="28"/>
        </w:rPr>
        <w:t>ись делать</w:t>
      </w:r>
      <w:r w:rsidRPr="005E2CAD">
        <w:rPr>
          <w:rFonts w:ascii="Times New Roman" w:hAnsi="Times New Roman" w:cs="Times New Roman"/>
          <w:sz w:val="28"/>
          <w:szCs w:val="28"/>
        </w:rPr>
        <w:t>, а расшир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5E2CAD">
        <w:rPr>
          <w:rFonts w:ascii="Times New Roman" w:hAnsi="Times New Roman" w:cs="Times New Roman"/>
          <w:sz w:val="28"/>
          <w:szCs w:val="28"/>
        </w:rPr>
        <w:t>сферу нравственных концепций, включ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E2CAD">
        <w:rPr>
          <w:rFonts w:ascii="Times New Roman" w:hAnsi="Times New Roman" w:cs="Times New Roman"/>
          <w:sz w:val="28"/>
          <w:szCs w:val="28"/>
        </w:rPr>
        <w:t>в нее нормативный аспект когнитивной деятельности: нормативная эпистемология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5E2CAD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CAD">
        <w:rPr>
          <w:rFonts w:ascii="Times New Roman" w:hAnsi="Times New Roman" w:cs="Times New Roman"/>
          <w:sz w:val="28"/>
          <w:szCs w:val="28"/>
        </w:rPr>
        <w:t xml:space="preserve"> этики. </w:t>
      </w:r>
      <w:r>
        <w:rPr>
          <w:rFonts w:ascii="Times New Roman" w:hAnsi="Times New Roman" w:cs="Times New Roman"/>
          <w:sz w:val="28"/>
          <w:szCs w:val="28"/>
        </w:rPr>
        <w:t>Эпистемология, о</w:t>
      </w:r>
      <w:r w:rsidRPr="005E2CAD">
        <w:rPr>
          <w:rFonts w:ascii="Times New Roman" w:hAnsi="Times New Roman" w:cs="Times New Roman"/>
          <w:sz w:val="28"/>
          <w:szCs w:val="28"/>
        </w:rPr>
        <w:t>снованная на до</w:t>
      </w:r>
      <w:r>
        <w:rPr>
          <w:rFonts w:ascii="Times New Roman" w:hAnsi="Times New Roman" w:cs="Times New Roman"/>
          <w:sz w:val="28"/>
          <w:szCs w:val="28"/>
        </w:rPr>
        <w:t xml:space="preserve">бродетелях, </w:t>
      </w:r>
      <w:r w:rsidRPr="005E2CAD">
        <w:rPr>
          <w:rFonts w:ascii="Times New Roman" w:hAnsi="Times New Roman" w:cs="Times New Roman"/>
          <w:sz w:val="28"/>
          <w:szCs w:val="28"/>
        </w:rPr>
        <w:t xml:space="preserve">предпочтительнее эпистемологии, основанной на убеждениях, по тем же причинам,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2CAD">
        <w:rPr>
          <w:rFonts w:ascii="Times New Roman" w:hAnsi="Times New Roman" w:cs="Times New Roman"/>
          <w:sz w:val="28"/>
          <w:szCs w:val="28"/>
        </w:rPr>
        <w:t xml:space="preserve">основанная на добродетели теория морали предпочтительнее моральной теории, основанной на </w:t>
      </w:r>
      <w:r>
        <w:rPr>
          <w:rFonts w:ascii="Times New Roman" w:hAnsi="Times New Roman" w:cs="Times New Roman"/>
          <w:sz w:val="28"/>
          <w:szCs w:val="28"/>
        </w:rPr>
        <w:t>поступке</w:t>
      </w:r>
      <w:r w:rsidR="007E1E0D" w:rsidRPr="007E1E0D">
        <w:rPr>
          <w:rFonts w:ascii="Times New Roman" w:hAnsi="Times New Roman" w:cs="Times New Roman"/>
          <w:sz w:val="28"/>
          <w:szCs w:val="28"/>
        </w:rPr>
        <w:t xml:space="preserve"> [</w:t>
      </w:r>
      <w:r w:rsidR="00DB501F" w:rsidRPr="00DB501F">
        <w:rPr>
          <w:rFonts w:ascii="Times New Roman" w:hAnsi="Times New Roman" w:cs="Times New Roman"/>
          <w:sz w:val="28"/>
          <w:szCs w:val="28"/>
        </w:rPr>
        <w:t>27</w:t>
      </w:r>
      <w:r w:rsidR="007E1E0D" w:rsidRPr="007E1E0D">
        <w:rPr>
          <w:rFonts w:ascii="Times New Roman" w:hAnsi="Times New Roman" w:cs="Times New Roman"/>
          <w:sz w:val="28"/>
          <w:szCs w:val="28"/>
        </w:rPr>
        <w:t>]</w:t>
      </w:r>
      <w:r w:rsidRPr="005E2CAD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34">
        <w:rPr>
          <w:rFonts w:ascii="Times New Roman" w:hAnsi="Times New Roman" w:cs="Times New Roman"/>
          <w:sz w:val="28"/>
          <w:szCs w:val="28"/>
        </w:rPr>
        <w:t xml:space="preserve">Линда </w:t>
      </w:r>
      <w:proofErr w:type="spellStart"/>
      <w:r w:rsidRPr="00421D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1D34">
        <w:rPr>
          <w:rFonts w:ascii="Times New Roman" w:hAnsi="Times New Roman" w:cs="Times New Roman"/>
          <w:sz w:val="28"/>
          <w:szCs w:val="28"/>
        </w:rPr>
        <w:t>жебски</w:t>
      </w:r>
      <w:proofErr w:type="spellEnd"/>
      <w:r w:rsidRPr="00421D34">
        <w:rPr>
          <w:rFonts w:ascii="Times New Roman" w:hAnsi="Times New Roman" w:cs="Times New Roman"/>
          <w:sz w:val="28"/>
          <w:szCs w:val="28"/>
        </w:rPr>
        <w:t xml:space="preserve"> отмечает современн</w:t>
      </w:r>
      <w:r>
        <w:rPr>
          <w:rFonts w:ascii="Times New Roman" w:hAnsi="Times New Roman" w:cs="Times New Roman"/>
          <w:sz w:val="28"/>
          <w:szCs w:val="28"/>
        </w:rPr>
        <w:t xml:space="preserve">ое пренебрежительное отношение к рациональным </w:t>
      </w:r>
      <w:r w:rsidRPr="00421D34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 xml:space="preserve">ям, </w:t>
      </w:r>
      <w:r w:rsidRPr="00421D34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м как </w:t>
      </w:r>
      <w:r w:rsidRPr="00421D34">
        <w:rPr>
          <w:rFonts w:ascii="Times New Roman" w:hAnsi="Times New Roman" w:cs="Times New Roman"/>
          <w:sz w:val="28"/>
          <w:szCs w:val="28"/>
        </w:rPr>
        <w:t>понимание и мудрость, которые были очень важны в истории философии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[30,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. 43-51] </w:t>
      </w:r>
      <w:r w:rsidRPr="00421D34">
        <w:rPr>
          <w:rFonts w:ascii="Times New Roman" w:hAnsi="Times New Roman" w:cs="Times New Roman"/>
          <w:sz w:val="28"/>
          <w:szCs w:val="28"/>
        </w:rPr>
        <w:t xml:space="preserve">и которые очень важны в философской практике. Действительно, наиболее интересные </w:t>
      </w:r>
      <w:r>
        <w:rPr>
          <w:rFonts w:ascii="Times New Roman" w:hAnsi="Times New Roman" w:cs="Times New Roman"/>
          <w:sz w:val="28"/>
          <w:szCs w:val="28"/>
        </w:rPr>
        <w:t>фрагменты</w:t>
      </w:r>
      <w:r w:rsidRPr="00421D3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написанных в </w:t>
      </w:r>
      <w:r w:rsidRPr="00421D34">
        <w:rPr>
          <w:rFonts w:ascii="Times New Roman" w:hAnsi="Times New Roman" w:cs="Times New Roman"/>
          <w:sz w:val="28"/>
          <w:szCs w:val="28"/>
        </w:rPr>
        <w:t>традиции этики добродетел</w:t>
      </w:r>
      <w:r>
        <w:rPr>
          <w:rFonts w:ascii="Times New Roman" w:hAnsi="Times New Roman" w:cs="Times New Roman"/>
          <w:sz w:val="28"/>
          <w:szCs w:val="28"/>
        </w:rPr>
        <w:t xml:space="preserve">ей, зачастую </w:t>
      </w:r>
      <w:r w:rsidRPr="00421D34">
        <w:rPr>
          <w:rFonts w:ascii="Times New Roman" w:hAnsi="Times New Roman" w:cs="Times New Roman"/>
          <w:sz w:val="28"/>
          <w:szCs w:val="28"/>
        </w:rPr>
        <w:t>являются подробным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по терапии к</w:t>
      </w:r>
      <w:r w:rsidRPr="00421D34">
        <w:rPr>
          <w:rFonts w:ascii="Times New Roman" w:hAnsi="Times New Roman" w:cs="Times New Roman"/>
          <w:sz w:val="28"/>
          <w:szCs w:val="28"/>
        </w:rPr>
        <w:t>онкретных добродетелей и пороков. То же самое справедливо и для эпистемологи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1D34">
        <w:rPr>
          <w:rFonts w:ascii="Times New Roman" w:hAnsi="Times New Roman" w:cs="Times New Roman"/>
          <w:sz w:val="28"/>
          <w:szCs w:val="28"/>
        </w:rPr>
        <w:t>добродетел</w:t>
      </w:r>
      <w:r w:rsidR="00100610">
        <w:rPr>
          <w:rFonts w:ascii="Times New Roman" w:hAnsi="Times New Roman" w:cs="Times New Roman"/>
          <w:sz w:val="28"/>
          <w:szCs w:val="28"/>
        </w:rPr>
        <w:t>ей</w:t>
      </w:r>
      <w:r w:rsidRPr="00421D34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Pr="00421D34">
        <w:rPr>
          <w:rFonts w:ascii="Times New Roman" w:hAnsi="Times New Roman" w:cs="Times New Roman"/>
          <w:sz w:val="28"/>
          <w:szCs w:val="28"/>
        </w:rPr>
        <w:lastRenderedPageBreak/>
        <w:t xml:space="preserve">книге «Смирение и </w:t>
      </w:r>
      <w:r>
        <w:rPr>
          <w:rFonts w:ascii="Times New Roman" w:hAnsi="Times New Roman" w:cs="Times New Roman"/>
          <w:sz w:val="28"/>
          <w:szCs w:val="28"/>
        </w:rPr>
        <w:t>рациональные</w:t>
      </w:r>
      <w:r w:rsidRPr="0042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421D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34">
        <w:rPr>
          <w:rFonts w:ascii="Times New Roman" w:hAnsi="Times New Roman" w:cs="Times New Roman"/>
          <w:sz w:val="28"/>
          <w:szCs w:val="28"/>
        </w:rPr>
        <w:t xml:space="preserve">(2003) Роберт </w:t>
      </w:r>
      <w:proofErr w:type="spellStart"/>
      <w:r w:rsidRPr="00421D34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421D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1D34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421D34">
        <w:rPr>
          <w:rFonts w:ascii="Times New Roman" w:hAnsi="Times New Roman" w:cs="Times New Roman"/>
          <w:sz w:val="28"/>
          <w:szCs w:val="28"/>
        </w:rPr>
        <w:t xml:space="preserve"> Вуд предлагают модель для </w:t>
      </w:r>
      <w:r>
        <w:rPr>
          <w:rFonts w:ascii="Times New Roman" w:hAnsi="Times New Roman" w:cs="Times New Roman"/>
          <w:sz w:val="28"/>
          <w:szCs w:val="28"/>
        </w:rPr>
        <w:t xml:space="preserve">плодотворных </w:t>
      </w:r>
      <w:r w:rsidRPr="00421D34">
        <w:rPr>
          <w:rFonts w:ascii="Times New Roman" w:hAnsi="Times New Roman" w:cs="Times New Roman"/>
          <w:sz w:val="28"/>
          <w:szCs w:val="28"/>
        </w:rPr>
        <w:t>дискуссий о конкретных до</w:t>
      </w:r>
      <w:r>
        <w:rPr>
          <w:rFonts w:ascii="Times New Roman" w:hAnsi="Times New Roman" w:cs="Times New Roman"/>
          <w:sz w:val="28"/>
          <w:szCs w:val="28"/>
        </w:rPr>
        <w:t>бродетелях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[22]</w:t>
      </w:r>
      <w:r w:rsidRPr="00421D34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FA">
        <w:rPr>
          <w:rFonts w:ascii="Times New Roman" w:hAnsi="Times New Roman" w:cs="Times New Roman"/>
          <w:sz w:val="28"/>
          <w:szCs w:val="28"/>
        </w:rPr>
        <w:t xml:space="preserve">Смиренные, нетщеславные люди, утверждают они,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6FA">
        <w:rPr>
          <w:rFonts w:ascii="Times New Roman" w:hAnsi="Times New Roman" w:cs="Times New Roman"/>
          <w:sz w:val="28"/>
          <w:szCs w:val="28"/>
        </w:rPr>
        <w:t>забо</w:t>
      </w:r>
      <w:r>
        <w:rPr>
          <w:rFonts w:ascii="Times New Roman" w:hAnsi="Times New Roman" w:cs="Times New Roman"/>
          <w:sz w:val="28"/>
          <w:szCs w:val="28"/>
        </w:rPr>
        <w:t>чены тем</w:t>
      </w:r>
      <w:r w:rsidRPr="001866FA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1866FA">
        <w:rPr>
          <w:rFonts w:ascii="Times New Roman" w:hAnsi="Times New Roman" w:cs="Times New Roman"/>
          <w:sz w:val="28"/>
          <w:szCs w:val="28"/>
        </w:rPr>
        <w:t xml:space="preserve"> они кажутся другим. Это не означает, что смиренные люди не знают своих хороших качеств, просто они не особо заинтересованы, чтобы </w:t>
      </w:r>
      <w:r>
        <w:rPr>
          <w:rFonts w:ascii="Times New Roman" w:hAnsi="Times New Roman" w:cs="Times New Roman"/>
          <w:sz w:val="28"/>
          <w:szCs w:val="28"/>
        </w:rPr>
        <w:t xml:space="preserve">в них замечали </w:t>
      </w:r>
      <w:r w:rsidRPr="001866FA">
        <w:rPr>
          <w:rFonts w:ascii="Times New Roman" w:hAnsi="Times New Roman" w:cs="Times New Roman"/>
          <w:sz w:val="28"/>
          <w:szCs w:val="28"/>
        </w:rPr>
        <w:t>эти качества. Причина этого в том, что их внимание сосредоточено на других более важных вещах. В случае интеллектуального смирения так</w:t>
      </w:r>
      <w:r>
        <w:rPr>
          <w:rFonts w:ascii="Times New Roman" w:hAnsi="Times New Roman" w:cs="Times New Roman"/>
          <w:sz w:val="28"/>
          <w:szCs w:val="28"/>
        </w:rPr>
        <w:t>ой «</w:t>
      </w:r>
      <w:r w:rsidRPr="001866FA">
        <w:rPr>
          <w:rFonts w:ascii="Times New Roman" w:hAnsi="Times New Roman" w:cs="Times New Roman"/>
          <w:sz w:val="28"/>
          <w:szCs w:val="28"/>
        </w:rPr>
        <w:t>вещь</w:t>
      </w:r>
      <w:r>
        <w:rPr>
          <w:rFonts w:ascii="Times New Roman" w:hAnsi="Times New Roman" w:cs="Times New Roman"/>
          <w:sz w:val="28"/>
          <w:szCs w:val="28"/>
        </w:rPr>
        <w:t xml:space="preserve">ю» </w:t>
      </w:r>
      <w:r w:rsidRPr="001866FA">
        <w:rPr>
          <w:rFonts w:ascii="Times New Roman" w:hAnsi="Times New Roman" w:cs="Times New Roman"/>
          <w:sz w:val="28"/>
          <w:szCs w:val="28"/>
        </w:rPr>
        <w:t>была бы правд</w:t>
      </w:r>
      <w:r>
        <w:rPr>
          <w:rFonts w:ascii="Times New Roman" w:hAnsi="Times New Roman" w:cs="Times New Roman"/>
          <w:sz w:val="28"/>
          <w:szCs w:val="28"/>
        </w:rPr>
        <w:t>ивость</w:t>
      </w:r>
      <w:r w:rsidRPr="001866FA">
        <w:rPr>
          <w:rFonts w:ascii="Times New Roman" w:hAnsi="Times New Roman" w:cs="Times New Roman"/>
          <w:sz w:val="28"/>
          <w:szCs w:val="28"/>
        </w:rPr>
        <w:t>. Так, например, в то время как тщеславные люди могут пытаться скрыть свои ошибки из страха перед тем, что подума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866FA">
        <w:rPr>
          <w:rFonts w:ascii="Times New Roman" w:hAnsi="Times New Roman" w:cs="Times New Roman"/>
          <w:sz w:val="28"/>
          <w:szCs w:val="28"/>
        </w:rPr>
        <w:t>о них</w:t>
      </w:r>
      <w:r>
        <w:rPr>
          <w:rFonts w:ascii="Times New Roman" w:hAnsi="Times New Roman" w:cs="Times New Roman"/>
          <w:sz w:val="28"/>
          <w:szCs w:val="28"/>
        </w:rPr>
        <w:t xml:space="preserve"> другие</w:t>
      </w:r>
      <w:r w:rsidRPr="001866FA">
        <w:rPr>
          <w:rFonts w:ascii="Times New Roman" w:hAnsi="Times New Roman" w:cs="Times New Roman"/>
          <w:sz w:val="28"/>
          <w:szCs w:val="28"/>
        </w:rPr>
        <w:t>, смиренные будут больше беспокоиться о том, что любые ошибки будут выявлены</w:t>
      </w:r>
      <w:r>
        <w:rPr>
          <w:rFonts w:ascii="Times New Roman" w:hAnsi="Times New Roman" w:cs="Times New Roman"/>
          <w:sz w:val="28"/>
          <w:szCs w:val="28"/>
        </w:rPr>
        <w:t xml:space="preserve">, и они должны любыми способами </w:t>
      </w:r>
      <w:r w:rsidRPr="001866FA">
        <w:rPr>
          <w:rFonts w:ascii="Times New Roman" w:hAnsi="Times New Roman" w:cs="Times New Roman"/>
          <w:sz w:val="28"/>
          <w:szCs w:val="28"/>
        </w:rPr>
        <w:t xml:space="preserve">исправить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866FA">
        <w:rPr>
          <w:rFonts w:ascii="Times New Roman" w:hAnsi="Times New Roman" w:cs="Times New Roman"/>
          <w:sz w:val="28"/>
          <w:szCs w:val="28"/>
        </w:rPr>
        <w:t>. С</w:t>
      </w:r>
      <w:r w:rsidR="00100610">
        <w:rPr>
          <w:rFonts w:ascii="Times New Roman" w:hAnsi="Times New Roman" w:cs="Times New Roman"/>
          <w:sz w:val="28"/>
          <w:szCs w:val="28"/>
        </w:rPr>
        <w:t>миренных</w:t>
      </w:r>
      <w:r w:rsidRPr="001866FA">
        <w:rPr>
          <w:rFonts w:ascii="Times New Roman" w:hAnsi="Times New Roman" w:cs="Times New Roman"/>
          <w:sz w:val="28"/>
          <w:szCs w:val="28"/>
        </w:rPr>
        <w:t xml:space="preserve"> людей не отлича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66FA">
        <w:rPr>
          <w:rFonts w:ascii="Times New Roman" w:hAnsi="Times New Roman" w:cs="Times New Roman"/>
          <w:sz w:val="28"/>
          <w:szCs w:val="28"/>
        </w:rPr>
        <w:t xml:space="preserve">т от </w:t>
      </w:r>
      <w:r>
        <w:rPr>
          <w:rFonts w:ascii="Times New Roman" w:hAnsi="Times New Roman" w:cs="Times New Roman"/>
          <w:sz w:val="28"/>
          <w:szCs w:val="28"/>
        </w:rPr>
        <w:t xml:space="preserve">людей высокомерных, </w:t>
      </w:r>
      <w:r w:rsidRPr="001866FA">
        <w:rPr>
          <w:rFonts w:ascii="Times New Roman" w:hAnsi="Times New Roman" w:cs="Times New Roman"/>
          <w:sz w:val="28"/>
          <w:szCs w:val="28"/>
        </w:rPr>
        <w:t xml:space="preserve">потому что они не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1866FA">
        <w:rPr>
          <w:rFonts w:ascii="Times New Roman" w:hAnsi="Times New Roman" w:cs="Times New Roman"/>
          <w:sz w:val="28"/>
          <w:szCs w:val="28"/>
        </w:rPr>
        <w:t>знают или же не интересуются</w:t>
      </w:r>
      <w:r>
        <w:rPr>
          <w:rFonts w:ascii="Times New Roman" w:hAnsi="Times New Roman" w:cs="Times New Roman"/>
          <w:sz w:val="28"/>
          <w:szCs w:val="28"/>
        </w:rPr>
        <w:t xml:space="preserve"> своими правами</w:t>
      </w:r>
      <w:r w:rsidRPr="001866FA">
        <w:rPr>
          <w:rFonts w:ascii="Times New Roman" w:hAnsi="Times New Roman" w:cs="Times New Roman"/>
          <w:sz w:val="28"/>
          <w:szCs w:val="28"/>
        </w:rPr>
        <w:t xml:space="preserve">. Различие </w:t>
      </w:r>
      <w:r>
        <w:rPr>
          <w:rFonts w:ascii="Times New Roman" w:hAnsi="Times New Roman" w:cs="Times New Roman"/>
          <w:sz w:val="28"/>
          <w:szCs w:val="28"/>
        </w:rPr>
        <w:t>заключается только в том</w:t>
      </w:r>
      <w:r w:rsidRPr="001866FA">
        <w:rPr>
          <w:rFonts w:ascii="Times New Roman" w:hAnsi="Times New Roman" w:cs="Times New Roman"/>
          <w:sz w:val="28"/>
          <w:szCs w:val="28"/>
        </w:rPr>
        <w:t xml:space="preserve">, что мотивирует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866FA">
        <w:rPr>
          <w:rFonts w:ascii="Times New Roman" w:hAnsi="Times New Roman" w:cs="Times New Roman"/>
          <w:sz w:val="28"/>
          <w:szCs w:val="28"/>
        </w:rPr>
        <w:t xml:space="preserve">осознание или беспокойство.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Pr="001866FA">
        <w:rPr>
          <w:rFonts w:ascii="Times New Roman" w:hAnsi="Times New Roman" w:cs="Times New Roman"/>
          <w:sz w:val="28"/>
          <w:szCs w:val="28"/>
        </w:rPr>
        <w:t xml:space="preserve">случаи высокомерия связаны с чрезмерной заинтересованностью 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866FA">
        <w:rPr>
          <w:rFonts w:ascii="Times New Roman" w:hAnsi="Times New Roman" w:cs="Times New Roman"/>
          <w:sz w:val="28"/>
          <w:szCs w:val="28"/>
        </w:rPr>
        <w:t>правах, мотивированн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66FA">
        <w:rPr>
          <w:rFonts w:ascii="Times New Roman" w:hAnsi="Times New Roman" w:cs="Times New Roman"/>
          <w:sz w:val="28"/>
          <w:szCs w:val="28"/>
        </w:rPr>
        <w:t xml:space="preserve"> тем, что </w:t>
      </w:r>
      <w:proofErr w:type="spellStart"/>
      <w:r w:rsidRPr="001866FA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1866FA">
        <w:rPr>
          <w:rFonts w:ascii="Times New Roman" w:hAnsi="Times New Roman" w:cs="Times New Roman"/>
          <w:sz w:val="28"/>
          <w:szCs w:val="28"/>
        </w:rPr>
        <w:t xml:space="preserve"> и Вуд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само-возвеличествующей</w:t>
      </w:r>
      <w:proofErr w:type="spellEnd"/>
      <w:r w:rsidRPr="001866FA">
        <w:rPr>
          <w:rFonts w:ascii="Times New Roman" w:hAnsi="Times New Roman" w:cs="Times New Roman"/>
          <w:sz w:val="28"/>
          <w:szCs w:val="28"/>
        </w:rPr>
        <w:t xml:space="preserve"> потенцией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B6037">
        <w:rPr>
          <w:rFonts w:ascii="Times New Roman" w:hAnsi="Times New Roman" w:cs="Times New Roman"/>
          <w:i/>
          <w:sz w:val="28"/>
          <w:szCs w:val="28"/>
        </w:rPr>
        <w:t>ego-exalting</w:t>
      </w:r>
      <w:proofErr w:type="spellEnd"/>
      <w:r w:rsidRPr="002B60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037">
        <w:rPr>
          <w:rFonts w:ascii="Times New Roman" w:hAnsi="Times New Roman" w:cs="Times New Roman"/>
          <w:i/>
          <w:sz w:val="28"/>
          <w:szCs w:val="28"/>
        </w:rPr>
        <w:t>potency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866FA">
        <w:rPr>
          <w:rFonts w:ascii="Times New Roman" w:hAnsi="Times New Roman" w:cs="Times New Roman"/>
          <w:sz w:val="28"/>
          <w:szCs w:val="28"/>
        </w:rPr>
        <w:t xml:space="preserve">. В отличие от этого, когда смиренные люди действительно заинтересованы в </w:t>
      </w:r>
      <w:r>
        <w:rPr>
          <w:rFonts w:ascii="Times New Roman" w:hAnsi="Times New Roman" w:cs="Times New Roman"/>
          <w:sz w:val="28"/>
          <w:szCs w:val="28"/>
        </w:rPr>
        <w:t>удовлетворении каких-либо прав</w:t>
      </w:r>
      <w:r w:rsidRPr="00186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866FA">
        <w:rPr>
          <w:rFonts w:ascii="Times New Roman" w:hAnsi="Times New Roman" w:cs="Times New Roman"/>
          <w:sz w:val="28"/>
          <w:szCs w:val="28"/>
        </w:rPr>
        <w:t xml:space="preserve">интерес является чистым в том смысле, что они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866FA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 xml:space="preserve">ывают с этими </w:t>
      </w:r>
      <w:r w:rsidRPr="001866F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86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удовлетворение</w:t>
      </w:r>
      <w:r w:rsidRPr="001866FA">
        <w:rPr>
          <w:rFonts w:ascii="Times New Roman" w:hAnsi="Times New Roman" w:cs="Times New Roman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sz w:val="28"/>
          <w:szCs w:val="28"/>
        </w:rPr>
        <w:t>го-либо личного интереса</w:t>
      </w:r>
      <w:r w:rsidRPr="001866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6FA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1866FA">
        <w:rPr>
          <w:rFonts w:ascii="Times New Roman" w:hAnsi="Times New Roman" w:cs="Times New Roman"/>
          <w:sz w:val="28"/>
          <w:szCs w:val="28"/>
        </w:rPr>
        <w:t xml:space="preserve"> и Вуд зак</w:t>
      </w:r>
      <w:r>
        <w:rPr>
          <w:rFonts w:ascii="Times New Roman" w:hAnsi="Times New Roman" w:cs="Times New Roman"/>
          <w:sz w:val="28"/>
          <w:szCs w:val="28"/>
        </w:rPr>
        <w:t xml:space="preserve">анчивают </w:t>
      </w:r>
      <w:r w:rsidRPr="001866FA">
        <w:rPr>
          <w:rFonts w:ascii="Times New Roman" w:hAnsi="Times New Roman" w:cs="Times New Roman"/>
          <w:sz w:val="28"/>
          <w:szCs w:val="28"/>
        </w:rPr>
        <w:t>свое эссе</w:t>
      </w:r>
      <w:r>
        <w:rPr>
          <w:rFonts w:ascii="Times New Roman" w:hAnsi="Times New Roman" w:cs="Times New Roman"/>
          <w:sz w:val="28"/>
          <w:szCs w:val="28"/>
        </w:rPr>
        <w:t xml:space="preserve"> рассмо</w:t>
      </w:r>
      <w:r w:rsidRPr="001866F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ением разнообразных путей</w:t>
      </w:r>
      <w:r w:rsidRPr="00186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866FA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866FA">
        <w:rPr>
          <w:rFonts w:ascii="Times New Roman" w:hAnsi="Times New Roman" w:cs="Times New Roman"/>
          <w:sz w:val="28"/>
          <w:szCs w:val="28"/>
        </w:rPr>
        <w:t xml:space="preserve">смирение способствует обретению </w:t>
      </w:r>
      <w:r>
        <w:rPr>
          <w:rFonts w:ascii="Times New Roman" w:hAnsi="Times New Roman" w:cs="Times New Roman"/>
          <w:sz w:val="28"/>
          <w:szCs w:val="28"/>
        </w:rPr>
        <w:t>рациональных</w:t>
      </w:r>
      <w:r w:rsidRPr="0018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1866FA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26">
        <w:rPr>
          <w:rFonts w:ascii="Times New Roman" w:hAnsi="Times New Roman" w:cs="Times New Roman"/>
          <w:sz w:val="28"/>
          <w:szCs w:val="28"/>
        </w:rPr>
        <w:t xml:space="preserve">Таким образом, эпистемология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вполне </w:t>
      </w:r>
      <w:r w:rsidRPr="00EB1D26">
        <w:rPr>
          <w:rFonts w:ascii="Times New Roman" w:hAnsi="Times New Roman" w:cs="Times New Roman"/>
          <w:sz w:val="28"/>
          <w:szCs w:val="28"/>
        </w:rPr>
        <w:t xml:space="preserve">практическим делом, как справедливо </w:t>
      </w:r>
      <w:r>
        <w:rPr>
          <w:rFonts w:ascii="Times New Roman" w:hAnsi="Times New Roman" w:cs="Times New Roman"/>
          <w:sz w:val="28"/>
          <w:szCs w:val="28"/>
        </w:rPr>
        <w:t>отмечает Дэ</w:t>
      </w:r>
      <w:r w:rsidRPr="00EB1D26">
        <w:rPr>
          <w:rFonts w:ascii="Times New Roman" w:hAnsi="Times New Roman" w:cs="Times New Roman"/>
          <w:sz w:val="28"/>
          <w:szCs w:val="28"/>
        </w:rPr>
        <w:t xml:space="preserve">вид Соломон: «Подобно тому, как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EB1D26">
        <w:rPr>
          <w:rFonts w:ascii="Times New Roman" w:hAnsi="Times New Roman" w:cs="Times New Roman"/>
          <w:sz w:val="28"/>
          <w:szCs w:val="28"/>
        </w:rPr>
        <w:t xml:space="preserve"> находят </w:t>
      </w:r>
      <w:r>
        <w:rPr>
          <w:rFonts w:ascii="Times New Roman" w:hAnsi="Times New Roman" w:cs="Times New Roman"/>
          <w:sz w:val="28"/>
          <w:szCs w:val="28"/>
        </w:rPr>
        <w:t>для себя проблемы в области</w:t>
      </w:r>
      <w:r w:rsidRPr="00EB1D26">
        <w:rPr>
          <w:rFonts w:ascii="Times New Roman" w:hAnsi="Times New Roman" w:cs="Times New Roman"/>
          <w:sz w:val="28"/>
          <w:szCs w:val="28"/>
        </w:rPr>
        <w:t xml:space="preserve"> эпистемологии, </w:t>
      </w:r>
      <w:proofErr w:type="spellStart"/>
      <w:r w:rsidRPr="00EB1D26">
        <w:rPr>
          <w:rFonts w:ascii="Times New Roman" w:hAnsi="Times New Roman" w:cs="Times New Roman"/>
          <w:sz w:val="28"/>
          <w:szCs w:val="28"/>
        </w:rPr>
        <w:t>эпистемологи</w:t>
      </w:r>
      <w:proofErr w:type="spellEnd"/>
      <w:r w:rsidRPr="00EB1D26">
        <w:rPr>
          <w:rFonts w:ascii="Times New Roman" w:hAnsi="Times New Roman" w:cs="Times New Roman"/>
          <w:sz w:val="28"/>
          <w:szCs w:val="28"/>
        </w:rPr>
        <w:t xml:space="preserve"> в основном занимаются вопросами нашей практической жизни. В конце концов, центральными проблемами нормативной эпистемологии являются проблемы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D26"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EB1D26">
        <w:rPr>
          <w:rFonts w:ascii="Times New Roman" w:hAnsi="Times New Roman" w:cs="Times New Roman"/>
          <w:sz w:val="28"/>
          <w:szCs w:val="28"/>
        </w:rPr>
        <w:t>делать.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1D26">
        <w:rPr>
          <w:rFonts w:ascii="Times New Roman" w:hAnsi="Times New Roman" w:cs="Times New Roman"/>
          <w:sz w:val="28"/>
          <w:szCs w:val="28"/>
        </w:rPr>
        <w:t xml:space="preserve">ерить или не верить, вот в чем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EB1D2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1D26">
        <w:rPr>
          <w:rFonts w:ascii="Times New Roman" w:hAnsi="Times New Roman" w:cs="Times New Roman"/>
          <w:sz w:val="28"/>
          <w:szCs w:val="28"/>
        </w:rPr>
        <w:t>или, по крайней мере, один из них. Даже самые заядлые натуралисты в эпистемологии должны признать центральную роль</w:t>
      </w:r>
      <w:r>
        <w:rPr>
          <w:rFonts w:ascii="Times New Roman" w:hAnsi="Times New Roman" w:cs="Times New Roman"/>
          <w:sz w:val="28"/>
          <w:szCs w:val="28"/>
        </w:rPr>
        <w:t xml:space="preserve"> самооценки и </w:t>
      </w:r>
      <w:r w:rsidRPr="00EB1D2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1D26">
        <w:rPr>
          <w:rFonts w:ascii="Times New Roman" w:hAnsi="Times New Roman" w:cs="Times New Roman"/>
          <w:sz w:val="28"/>
          <w:szCs w:val="28"/>
        </w:rPr>
        <w:t xml:space="preserve">других в нашей </w:t>
      </w:r>
      <w:r>
        <w:rPr>
          <w:rFonts w:ascii="Times New Roman" w:hAnsi="Times New Roman" w:cs="Times New Roman"/>
          <w:sz w:val="28"/>
          <w:szCs w:val="28"/>
        </w:rPr>
        <w:t>рациональной</w:t>
      </w:r>
      <w:r w:rsidRPr="00EB1D26">
        <w:rPr>
          <w:rFonts w:ascii="Times New Roman" w:hAnsi="Times New Roman" w:cs="Times New Roman"/>
          <w:sz w:val="28"/>
          <w:szCs w:val="28"/>
        </w:rPr>
        <w:t xml:space="preserve"> жизни»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[25,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>. 60]</w:t>
      </w:r>
      <w:r w:rsidRPr="00EB1D26">
        <w:rPr>
          <w:rFonts w:ascii="Times New Roman" w:hAnsi="Times New Roman" w:cs="Times New Roman"/>
          <w:sz w:val="28"/>
          <w:szCs w:val="28"/>
        </w:rPr>
        <w:t>.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</w:t>
      </w:r>
      <w:r w:rsidRPr="00EB1D26">
        <w:rPr>
          <w:rFonts w:ascii="Times New Roman" w:hAnsi="Times New Roman" w:cs="Times New Roman"/>
          <w:sz w:val="28"/>
          <w:szCs w:val="28"/>
        </w:rPr>
        <w:t>Будучи практической деятельностью, эпистемология имеет большое значение для философской практики.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Default="00A20A37" w:rsidP="00CC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00">
        <w:rPr>
          <w:rFonts w:ascii="Times New Roman" w:hAnsi="Times New Roman" w:cs="Times New Roman"/>
          <w:b/>
          <w:sz w:val="28"/>
          <w:szCs w:val="28"/>
        </w:rPr>
        <w:t>Поиск истины как возможная мотивация для интеллектуальных добродетелей</w:t>
      </w:r>
    </w:p>
    <w:p w:rsidR="00A20A37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00">
        <w:rPr>
          <w:rFonts w:ascii="Times New Roman" w:hAnsi="Times New Roman" w:cs="Times New Roman"/>
          <w:sz w:val="28"/>
          <w:szCs w:val="28"/>
        </w:rPr>
        <w:t xml:space="preserve">Интеллектуальные добродетели </w:t>
      </w:r>
      <w:r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Pr="00C84D00">
        <w:rPr>
          <w:rFonts w:ascii="Times New Roman" w:hAnsi="Times New Roman" w:cs="Times New Roman"/>
          <w:sz w:val="28"/>
          <w:szCs w:val="28"/>
        </w:rPr>
        <w:t xml:space="preserve">игнорировались в истории философии, но в </w:t>
      </w:r>
      <w:r>
        <w:rPr>
          <w:rFonts w:ascii="Times New Roman" w:hAnsi="Times New Roman" w:cs="Times New Roman"/>
          <w:sz w:val="28"/>
          <w:szCs w:val="28"/>
        </w:rPr>
        <w:t xml:space="preserve">начале Нового времени </w:t>
      </w:r>
      <w:r w:rsidRPr="00C84D0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91EB6">
        <w:rPr>
          <w:rFonts w:ascii="Times New Roman" w:hAnsi="Times New Roman" w:cs="Times New Roman"/>
          <w:sz w:val="28"/>
          <w:szCs w:val="28"/>
        </w:rPr>
        <w:t xml:space="preserve">изучать в рамках </w:t>
      </w:r>
      <w:r w:rsidRPr="00C84D00">
        <w:rPr>
          <w:rFonts w:ascii="Times New Roman" w:hAnsi="Times New Roman" w:cs="Times New Roman"/>
          <w:sz w:val="28"/>
          <w:szCs w:val="28"/>
        </w:rPr>
        <w:t xml:space="preserve">общего критического анализа </w:t>
      </w:r>
      <w:r>
        <w:rPr>
          <w:rFonts w:ascii="Times New Roman" w:hAnsi="Times New Roman" w:cs="Times New Roman"/>
          <w:sz w:val="28"/>
          <w:szCs w:val="28"/>
        </w:rPr>
        <w:t>чувственного и рационального опыта</w:t>
      </w:r>
      <w:r w:rsidRPr="00C84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доминирующего в</w:t>
      </w:r>
      <w:r w:rsidRPr="00C8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4D00">
        <w:rPr>
          <w:rFonts w:ascii="Times New Roman" w:hAnsi="Times New Roman" w:cs="Times New Roman"/>
          <w:sz w:val="28"/>
          <w:szCs w:val="28"/>
        </w:rPr>
        <w:t xml:space="preserve">ту эпоху. И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C84D00">
        <w:rPr>
          <w:rFonts w:ascii="Times New Roman" w:hAnsi="Times New Roman" w:cs="Times New Roman"/>
          <w:sz w:val="28"/>
          <w:szCs w:val="28"/>
        </w:rPr>
        <w:t xml:space="preserve">Гоббс, и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C84D00">
        <w:rPr>
          <w:rFonts w:ascii="Times New Roman" w:hAnsi="Times New Roman" w:cs="Times New Roman"/>
          <w:sz w:val="28"/>
          <w:szCs w:val="28"/>
        </w:rPr>
        <w:t>Спиноза связывали интеллектуальные и моральные добродетели со страстями</w:t>
      </w:r>
      <w:r>
        <w:rPr>
          <w:rFonts w:ascii="Times New Roman" w:hAnsi="Times New Roman" w:cs="Times New Roman"/>
          <w:sz w:val="28"/>
          <w:szCs w:val="28"/>
        </w:rPr>
        <w:t xml:space="preserve"> (аффектами)</w:t>
      </w:r>
      <w:r w:rsidRPr="00C84D00">
        <w:rPr>
          <w:rFonts w:ascii="Times New Roman" w:hAnsi="Times New Roman" w:cs="Times New Roman"/>
          <w:sz w:val="28"/>
          <w:szCs w:val="28"/>
        </w:rPr>
        <w:t xml:space="preserve">, и оба </w:t>
      </w:r>
      <w:r>
        <w:rPr>
          <w:rFonts w:ascii="Times New Roman" w:hAnsi="Times New Roman" w:cs="Times New Roman"/>
          <w:sz w:val="28"/>
          <w:szCs w:val="28"/>
        </w:rPr>
        <w:t>видели</w:t>
      </w:r>
      <w:r w:rsidRPr="00C84D00">
        <w:rPr>
          <w:rFonts w:ascii="Times New Roman" w:hAnsi="Times New Roman" w:cs="Times New Roman"/>
          <w:sz w:val="28"/>
          <w:szCs w:val="28"/>
        </w:rPr>
        <w:t xml:space="preserve"> источник этих добродетелей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C84D00">
        <w:rPr>
          <w:rFonts w:ascii="Times New Roman" w:hAnsi="Times New Roman" w:cs="Times New Roman"/>
          <w:sz w:val="28"/>
          <w:szCs w:val="28"/>
        </w:rPr>
        <w:t>человеческ</w:t>
      </w:r>
      <w:r>
        <w:rPr>
          <w:rFonts w:ascii="Times New Roman" w:hAnsi="Times New Roman" w:cs="Times New Roman"/>
          <w:sz w:val="28"/>
          <w:szCs w:val="28"/>
        </w:rPr>
        <w:t xml:space="preserve">их мотивациях – стремлении </w:t>
      </w:r>
      <w:r w:rsidRPr="00C84D00">
        <w:rPr>
          <w:rFonts w:ascii="Times New Roman" w:hAnsi="Times New Roman" w:cs="Times New Roman"/>
          <w:sz w:val="28"/>
          <w:szCs w:val="28"/>
        </w:rPr>
        <w:t>к самосохранению и</w:t>
      </w:r>
      <w:r>
        <w:rPr>
          <w:rFonts w:ascii="Times New Roman" w:hAnsi="Times New Roman" w:cs="Times New Roman"/>
          <w:sz w:val="28"/>
          <w:szCs w:val="28"/>
        </w:rPr>
        <w:t xml:space="preserve"> стремлении к </w:t>
      </w:r>
      <w:r w:rsidRPr="00C84D00">
        <w:rPr>
          <w:rFonts w:ascii="Times New Roman" w:hAnsi="Times New Roman" w:cs="Times New Roman"/>
          <w:sz w:val="28"/>
          <w:szCs w:val="28"/>
        </w:rPr>
        <w:t xml:space="preserve">власти. В начале 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C84D00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C84D00">
        <w:rPr>
          <w:rFonts w:ascii="Times New Roman" w:hAnsi="Times New Roman" w:cs="Times New Roman"/>
          <w:sz w:val="28"/>
          <w:szCs w:val="28"/>
        </w:rPr>
        <w:lastRenderedPageBreak/>
        <w:t xml:space="preserve">Джон </w:t>
      </w:r>
      <w:proofErr w:type="spellStart"/>
      <w:r w:rsidRPr="00C84D00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8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</w:t>
      </w:r>
      <w:r w:rsidRPr="00C84D00">
        <w:rPr>
          <w:rFonts w:ascii="Times New Roman" w:hAnsi="Times New Roman" w:cs="Times New Roman"/>
          <w:sz w:val="28"/>
          <w:szCs w:val="28"/>
        </w:rPr>
        <w:t xml:space="preserve"> место интеллектуальных до</w:t>
      </w:r>
      <w:r>
        <w:rPr>
          <w:rFonts w:ascii="Times New Roman" w:hAnsi="Times New Roman" w:cs="Times New Roman"/>
          <w:sz w:val="28"/>
          <w:szCs w:val="28"/>
        </w:rPr>
        <w:t xml:space="preserve">бродетелей </w:t>
      </w:r>
      <w:r w:rsidRPr="00C84D00">
        <w:rPr>
          <w:rFonts w:ascii="Times New Roman" w:hAnsi="Times New Roman" w:cs="Times New Roman"/>
          <w:sz w:val="28"/>
          <w:szCs w:val="28"/>
        </w:rPr>
        <w:t xml:space="preserve">в том, что он называл «рефлексивным мышлением», возникающим из стремления достичь эффективного взаимодействия с миром.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C84D00">
        <w:rPr>
          <w:rFonts w:ascii="Times New Roman" w:hAnsi="Times New Roman" w:cs="Times New Roman"/>
          <w:sz w:val="28"/>
          <w:szCs w:val="28"/>
        </w:rPr>
        <w:t xml:space="preserve">Гоббс в «Левиафане» и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4D00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C84D00">
        <w:rPr>
          <w:rFonts w:ascii="Times New Roman" w:hAnsi="Times New Roman" w:cs="Times New Roman"/>
          <w:sz w:val="28"/>
          <w:szCs w:val="28"/>
        </w:rPr>
        <w:t xml:space="preserve"> в «Интеллект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0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84D00">
        <w:rPr>
          <w:rFonts w:ascii="Times New Roman" w:hAnsi="Times New Roman" w:cs="Times New Roman"/>
          <w:sz w:val="28"/>
          <w:szCs w:val="28"/>
        </w:rPr>
        <w:t>эссе) описыва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4D00">
        <w:rPr>
          <w:rFonts w:ascii="Times New Roman" w:hAnsi="Times New Roman" w:cs="Times New Roman"/>
          <w:sz w:val="28"/>
          <w:szCs w:val="28"/>
        </w:rPr>
        <w:t xml:space="preserve">т, как недостаток в стремлении к истине приводит к таким </w:t>
      </w:r>
      <w:r>
        <w:rPr>
          <w:rFonts w:ascii="Times New Roman" w:hAnsi="Times New Roman" w:cs="Times New Roman"/>
          <w:sz w:val="28"/>
          <w:szCs w:val="28"/>
        </w:rPr>
        <w:t>мыслительным</w:t>
      </w:r>
      <w:r w:rsidRPr="00C84D00">
        <w:rPr>
          <w:rFonts w:ascii="Times New Roman" w:hAnsi="Times New Roman" w:cs="Times New Roman"/>
          <w:sz w:val="28"/>
          <w:szCs w:val="28"/>
        </w:rPr>
        <w:t xml:space="preserve"> порокам, как </w:t>
      </w:r>
      <w:r w:rsidR="00F91EB6">
        <w:rPr>
          <w:rFonts w:ascii="Times New Roman" w:hAnsi="Times New Roman" w:cs="Times New Roman"/>
          <w:sz w:val="28"/>
          <w:szCs w:val="28"/>
        </w:rPr>
        <w:t xml:space="preserve">потеря </w:t>
      </w:r>
      <w:r>
        <w:rPr>
          <w:rFonts w:ascii="Times New Roman" w:hAnsi="Times New Roman" w:cs="Times New Roman"/>
          <w:sz w:val="28"/>
          <w:szCs w:val="28"/>
        </w:rPr>
        <w:t>независимости</w:t>
      </w:r>
      <w:r w:rsidR="00F9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F91EB6">
        <w:rPr>
          <w:rFonts w:ascii="Times New Roman" w:hAnsi="Times New Roman" w:cs="Times New Roman"/>
          <w:sz w:val="28"/>
          <w:szCs w:val="28"/>
        </w:rPr>
        <w:t>я</w:t>
      </w:r>
      <w:r w:rsidRPr="00C84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герметизм</w:t>
      </w:r>
      <w:proofErr w:type="spellEnd"/>
      <w:r w:rsidRPr="00C84D00">
        <w:rPr>
          <w:rFonts w:ascii="Times New Roman" w:hAnsi="Times New Roman" w:cs="Times New Roman"/>
          <w:sz w:val="28"/>
          <w:szCs w:val="28"/>
        </w:rPr>
        <w:t xml:space="preserve"> и догматиз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D00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B">
        <w:rPr>
          <w:rFonts w:ascii="Times New Roman" w:hAnsi="Times New Roman" w:cs="Times New Roman"/>
          <w:sz w:val="28"/>
          <w:szCs w:val="28"/>
        </w:rPr>
        <w:t>Немногие философы 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C31C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конструктивные</w:t>
      </w:r>
      <w:r w:rsidRPr="00BC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по поводу того</w:t>
      </w:r>
      <w:r w:rsidRPr="00BC31CB">
        <w:rPr>
          <w:rFonts w:ascii="Times New Roman" w:hAnsi="Times New Roman" w:cs="Times New Roman"/>
          <w:sz w:val="28"/>
          <w:szCs w:val="28"/>
        </w:rPr>
        <w:t xml:space="preserve">, как думать, чтобы обойти </w:t>
      </w:r>
      <w:r>
        <w:rPr>
          <w:rFonts w:ascii="Times New Roman" w:hAnsi="Times New Roman" w:cs="Times New Roman"/>
          <w:sz w:val="28"/>
          <w:szCs w:val="28"/>
        </w:rPr>
        <w:t>эти «</w:t>
      </w:r>
      <w:r w:rsidRPr="00BC31CB">
        <w:rPr>
          <w:rFonts w:ascii="Times New Roman" w:hAnsi="Times New Roman" w:cs="Times New Roman"/>
          <w:sz w:val="28"/>
          <w:szCs w:val="28"/>
        </w:rPr>
        <w:t>ловушки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31CB">
        <w:rPr>
          <w:rFonts w:ascii="Times New Roman" w:hAnsi="Times New Roman" w:cs="Times New Roman"/>
          <w:sz w:val="28"/>
          <w:szCs w:val="28"/>
        </w:rPr>
        <w:t xml:space="preserve"> в формировании убеждений. </w:t>
      </w:r>
      <w:r>
        <w:rPr>
          <w:rFonts w:ascii="Times New Roman" w:hAnsi="Times New Roman" w:cs="Times New Roman"/>
          <w:sz w:val="28"/>
          <w:szCs w:val="28"/>
        </w:rPr>
        <w:t>Акцент</w:t>
      </w:r>
      <w:r w:rsidRPr="00BC31CB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делали</w:t>
      </w:r>
      <w:r w:rsidRPr="00BC31CB">
        <w:rPr>
          <w:rFonts w:ascii="Times New Roman" w:hAnsi="Times New Roman" w:cs="Times New Roman"/>
          <w:sz w:val="28"/>
          <w:szCs w:val="28"/>
        </w:rPr>
        <w:t xml:space="preserve"> на ошибках. </w:t>
      </w:r>
      <w:r>
        <w:rPr>
          <w:rFonts w:ascii="Times New Roman" w:hAnsi="Times New Roman" w:cs="Times New Roman"/>
          <w:sz w:val="28"/>
          <w:szCs w:val="28"/>
        </w:rPr>
        <w:t xml:space="preserve">Одним исключением был Р. </w:t>
      </w:r>
      <w:r w:rsidRPr="00BC31CB">
        <w:rPr>
          <w:rFonts w:ascii="Times New Roman" w:hAnsi="Times New Roman" w:cs="Times New Roman"/>
          <w:sz w:val="28"/>
          <w:szCs w:val="28"/>
        </w:rPr>
        <w:t xml:space="preserve">Декарт </w:t>
      </w:r>
      <w:r>
        <w:rPr>
          <w:rFonts w:ascii="Times New Roman" w:hAnsi="Times New Roman" w:cs="Times New Roman"/>
          <w:sz w:val="28"/>
          <w:szCs w:val="28"/>
        </w:rPr>
        <w:t xml:space="preserve">со своим </w:t>
      </w:r>
      <w:r w:rsidRPr="00BC31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Рассуждением о методе</w:t>
      </w:r>
      <w:r w:rsidRPr="00BC31CB">
        <w:rPr>
          <w:rFonts w:ascii="Times New Roman" w:hAnsi="Times New Roman" w:cs="Times New Roman"/>
          <w:sz w:val="28"/>
          <w:szCs w:val="28"/>
        </w:rPr>
        <w:t>», а друг</w:t>
      </w:r>
      <w:r>
        <w:rPr>
          <w:rFonts w:ascii="Times New Roman" w:hAnsi="Times New Roman" w:cs="Times New Roman"/>
          <w:sz w:val="28"/>
          <w:szCs w:val="28"/>
        </w:rPr>
        <w:t xml:space="preserve">им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своей книгой </w:t>
      </w:r>
      <w:r w:rsidRPr="00BC31CB">
        <w:rPr>
          <w:rFonts w:ascii="Times New Roman" w:hAnsi="Times New Roman" w:cs="Times New Roman"/>
          <w:sz w:val="28"/>
          <w:szCs w:val="28"/>
        </w:rPr>
        <w:t>«Как мы</w:t>
      </w:r>
      <w:r>
        <w:rPr>
          <w:rFonts w:ascii="Times New Roman" w:hAnsi="Times New Roman" w:cs="Times New Roman"/>
          <w:sz w:val="28"/>
          <w:szCs w:val="28"/>
        </w:rPr>
        <w:t xml:space="preserve"> думаем</w:t>
      </w:r>
      <w:r w:rsidRPr="00BC31C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C31C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частности, говорит об </w:t>
      </w:r>
      <w:r w:rsidRPr="00BC31CB">
        <w:rPr>
          <w:rFonts w:ascii="Times New Roman" w:hAnsi="Times New Roman" w:cs="Times New Roman"/>
          <w:sz w:val="28"/>
          <w:szCs w:val="28"/>
        </w:rPr>
        <w:t xml:space="preserve">«отношениях» или интеллектуальных добродетелях, среди </w:t>
      </w:r>
      <w:r>
        <w:rPr>
          <w:rFonts w:ascii="Times New Roman" w:hAnsi="Times New Roman" w:cs="Times New Roman"/>
          <w:sz w:val="28"/>
          <w:szCs w:val="28"/>
        </w:rPr>
        <w:t xml:space="preserve">которых выделяет </w:t>
      </w:r>
      <w:r w:rsidRPr="00BC31CB">
        <w:rPr>
          <w:rFonts w:ascii="Times New Roman" w:hAnsi="Times New Roman" w:cs="Times New Roman"/>
          <w:sz w:val="28"/>
          <w:szCs w:val="28"/>
        </w:rPr>
        <w:t xml:space="preserve">открытость, искренность и ответственность. В современной литературе </w:t>
      </w:r>
      <w:proofErr w:type="spellStart"/>
      <w:r w:rsidRPr="00BC31CB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Pr="00BC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CB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CB">
        <w:rPr>
          <w:rFonts w:ascii="Times New Roman" w:hAnsi="Times New Roman" w:cs="Times New Roman"/>
          <w:sz w:val="28"/>
          <w:szCs w:val="28"/>
        </w:rPr>
        <w:t xml:space="preserve">и Хилари </w:t>
      </w:r>
      <w:proofErr w:type="spellStart"/>
      <w:r w:rsidRPr="00BC31CB">
        <w:rPr>
          <w:rFonts w:ascii="Times New Roman" w:hAnsi="Times New Roman" w:cs="Times New Roman"/>
          <w:sz w:val="28"/>
          <w:szCs w:val="28"/>
        </w:rPr>
        <w:t>Корнблит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Pr="00BC31CB">
        <w:rPr>
          <w:rFonts w:ascii="Times New Roman" w:hAnsi="Times New Roman" w:cs="Times New Roman"/>
          <w:sz w:val="28"/>
          <w:szCs w:val="28"/>
        </w:rPr>
        <w:t xml:space="preserve">мотивационный элемент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BC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BC31CB">
        <w:rPr>
          <w:rFonts w:ascii="Times New Roman" w:hAnsi="Times New Roman" w:cs="Times New Roman"/>
          <w:sz w:val="28"/>
          <w:szCs w:val="28"/>
        </w:rPr>
        <w:t xml:space="preserve"> ответственности, определенной </w:t>
      </w:r>
      <w:proofErr w:type="spellStart"/>
      <w:r w:rsidRPr="00BC31CB">
        <w:rPr>
          <w:rFonts w:ascii="Times New Roman" w:hAnsi="Times New Roman" w:cs="Times New Roman"/>
          <w:sz w:val="28"/>
          <w:szCs w:val="28"/>
        </w:rPr>
        <w:t>Корнблитом</w:t>
      </w:r>
      <w:proofErr w:type="spellEnd"/>
      <w:r w:rsidRPr="00BC31CB">
        <w:rPr>
          <w:rFonts w:ascii="Times New Roman" w:hAnsi="Times New Roman" w:cs="Times New Roman"/>
          <w:sz w:val="28"/>
          <w:szCs w:val="28"/>
        </w:rPr>
        <w:t xml:space="preserve"> следующим образом: «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 </w:t>
      </w:r>
      <w:r w:rsidRPr="00BC31CB">
        <w:rPr>
          <w:rFonts w:ascii="Times New Roman" w:hAnsi="Times New Roman" w:cs="Times New Roman"/>
          <w:sz w:val="28"/>
          <w:szCs w:val="28"/>
        </w:rPr>
        <w:t>ответственный агент желает иметь истинные убеждения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BC31CB">
        <w:rPr>
          <w:rFonts w:ascii="Times New Roman" w:hAnsi="Times New Roman" w:cs="Times New Roman"/>
          <w:sz w:val="28"/>
          <w:szCs w:val="28"/>
        </w:rPr>
        <w:t>убеждения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1CB">
        <w:rPr>
          <w:rFonts w:ascii="Times New Roman" w:hAnsi="Times New Roman" w:cs="Times New Roman"/>
          <w:sz w:val="28"/>
          <w:szCs w:val="28"/>
        </w:rPr>
        <w:t>орожденные процессами, которые ведут к истинным убеждениям</w:t>
      </w:r>
      <w:r>
        <w:rPr>
          <w:rFonts w:ascii="Times New Roman" w:hAnsi="Times New Roman" w:cs="Times New Roman"/>
          <w:sz w:val="28"/>
          <w:szCs w:val="28"/>
        </w:rPr>
        <w:t xml:space="preserve">; в своих действиях он </w:t>
      </w:r>
      <w:r w:rsidRPr="00BC31CB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1CB">
        <w:rPr>
          <w:rFonts w:ascii="Times New Roman" w:hAnsi="Times New Roman" w:cs="Times New Roman"/>
          <w:sz w:val="28"/>
          <w:szCs w:val="28"/>
        </w:rPr>
        <w:t>тся этим желани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31CB">
        <w:rPr>
          <w:rFonts w:ascii="Times New Roman" w:hAnsi="Times New Roman" w:cs="Times New Roman"/>
          <w:sz w:val="28"/>
          <w:szCs w:val="28"/>
        </w:rPr>
        <w:t>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[16,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>. 34]</w:t>
      </w:r>
      <w:r w:rsidRPr="00BC31CB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511">
        <w:rPr>
          <w:rFonts w:ascii="Times New Roman" w:hAnsi="Times New Roman" w:cs="Times New Roman"/>
          <w:sz w:val="28"/>
          <w:szCs w:val="28"/>
        </w:rPr>
        <w:t xml:space="preserve">Более обширная трактовка </w:t>
      </w:r>
      <w:r>
        <w:rPr>
          <w:rFonts w:ascii="Times New Roman" w:hAnsi="Times New Roman" w:cs="Times New Roman"/>
          <w:sz w:val="28"/>
          <w:szCs w:val="28"/>
        </w:rPr>
        <w:t>интеллектуальных добродетелей</w:t>
      </w:r>
      <w:r w:rsidRPr="0098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их</w:t>
      </w:r>
      <w:r w:rsidRPr="00982511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2511">
        <w:rPr>
          <w:rFonts w:ascii="Times New Roman" w:hAnsi="Times New Roman" w:cs="Times New Roman"/>
          <w:sz w:val="28"/>
          <w:szCs w:val="28"/>
        </w:rPr>
        <w:t xml:space="preserve">с мотивацией была дана Джеймсом </w:t>
      </w:r>
      <w:proofErr w:type="spellStart"/>
      <w:r w:rsidRPr="00982511">
        <w:rPr>
          <w:rFonts w:ascii="Times New Roman" w:hAnsi="Times New Roman" w:cs="Times New Roman"/>
          <w:sz w:val="28"/>
          <w:szCs w:val="28"/>
        </w:rPr>
        <w:t>Монмаркетом</w:t>
      </w:r>
      <w:proofErr w:type="spellEnd"/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[18; 19; 20]</w:t>
      </w:r>
      <w:r w:rsidRPr="00982511">
        <w:rPr>
          <w:rFonts w:ascii="Times New Roman" w:hAnsi="Times New Roman" w:cs="Times New Roman"/>
          <w:sz w:val="28"/>
          <w:szCs w:val="28"/>
        </w:rPr>
        <w:t xml:space="preserve">. Он соединяет большой набор интеллектуальных добродетелей с </w:t>
      </w:r>
      <w:r w:rsidR="00F91EB6">
        <w:rPr>
          <w:rFonts w:ascii="Times New Roman" w:hAnsi="Times New Roman" w:cs="Times New Roman"/>
          <w:sz w:val="28"/>
          <w:szCs w:val="28"/>
        </w:rPr>
        <w:t>поиском</w:t>
      </w:r>
      <w:r w:rsidRPr="00982511">
        <w:rPr>
          <w:rFonts w:ascii="Times New Roman" w:hAnsi="Times New Roman" w:cs="Times New Roman"/>
          <w:sz w:val="28"/>
          <w:szCs w:val="28"/>
        </w:rPr>
        <w:t xml:space="preserve"> истины, утверждая, что эти добродетели</w:t>
      </w:r>
      <w:r>
        <w:rPr>
          <w:rFonts w:ascii="Times New Roman" w:hAnsi="Times New Roman" w:cs="Times New Roman"/>
          <w:sz w:val="28"/>
          <w:szCs w:val="28"/>
        </w:rPr>
        <w:t xml:space="preserve"> – это те </w:t>
      </w:r>
      <w:r w:rsidRPr="00982511">
        <w:rPr>
          <w:rFonts w:ascii="Times New Roman" w:hAnsi="Times New Roman" w:cs="Times New Roman"/>
          <w:sz w:val="28"/>
          <w:szCs w:val="28"/>
        </w:rPr>
        <w:t>качества, которые человек хочет</w:t>
      </w:r>
      <w:r>
        <w:rPr>
          <w:rFonts w:ascii="Times New Roman" w:hAnsi="Times New Roman" w:cs="Times New Roman"/>
          <w:sz w:val="28"/>
          <w:szCs w:val="28"/>
        </w:rPr>
        <w:t xml:space="preserve"> приобрести, чтобы обладать истиной</w:t>
      </w:r>
      <w:r w:rsidRPr="00982511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выделяет такие интеллектуальные добродетели</w:t>
      </w:r>
      <w:r w:rsidRPr="00982511">
        <w:rPr>
          <w:rFonts w:ascii="Times New Roman" w:hAnsi="Times New Roman" w:cs="Times New Roman"/>
          <w:sz w:val="28"/>
          <w:szCs w:val="28"/>
        </w:rPr>
        <w:t xml:space="preserve"> как беспристрастность или открытость к идеям других; 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2511">
        <w:rPr>
          <w:rFonts w:ascii="Times New Roman" w:hAnsi="Times New Roman" w:cs="Times New Roman"/>
          <w:sz w:val="28"/>
          <w:szCs w:val="28"/>
        </w:rPr>
        <w:t xml:space="preserve"> трезвост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511">
        <w:rPr>
          <w:rFonts w:ascii="Times New Roman" w:hAnsi="Times New Roman" w:cs="Times New Roman"/>
          <w:sz w:val="28"/>
          <w:szCs w:val="28"/>
        </w:rPr>
        <w:t xml:space="preserve"> или добродетел</w:t>
      </w:r>
      <w:r>
        <w:rPr>
          <w:rFonts w:ascii="Times New Roman" w:hAnsi="Times New Roman" w:cs="Times New Roman"/>
          <w:sz w:val="28"/>
          <w:szCs w:val="28"/>
        </w:rPr>
        <w:t>ь аккуратного</w:t>
      </w:r>
      <w:r w:rsidRPr="00982511">
        <w:rPr>
          <w:rFonts w:ascii="Times New Roman" w:hAnsi="Times New Roman" w:cs="Times New Roman"/>
          <w:sz w:val="28"/>
          <w:szCs w:val="28"/>
        </w:rPr>
        <w:t xml:space="preserve"> исследователя, принима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982511">
        <w:rPr>
          <w:rFonts w:ascii="Times New Roman" w:hAnsi="Times New Roman" w:cs="Times New Roman"/>
          <w:sz w:val="28"/>
          <w:szCs w:val="28"/>
        </w:rPr>
        <w:t xml:space="preserve"> только то, что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982511">
        <w:rPr>
          <w:rFonts w:ascii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251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2511">
        <w:rPr>
          <w:rFonts w:ascii="Times New Roman" w:hAnsi="Times New Roman" w:cs="Times New Roman"/>
          <w:sz w:val="28"/>
          <w:szCs w:val="28"/>
        </w:rPr>
        <w:t xml:space="preserve"> смелост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251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2511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511">
        <w:rPr>
          <w:rFonts w:ascii="Times New Roman" w:hAnsi="Times New Roman" w:cs="Times New Roman"/>
          <w:sz w:val="28"/>
          <w:szCs w:val="28"/>
        </w:rPr>
        <w:t xml:space="preserve">т в себя настойчивость и решительность. 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5">
        <w:rPr>
          <w:rFonts w:ascii="Times New Roman" w:hAnsi="Times New Roman" w:cs="Times New Roman"/>
          <w:sz w:val="28"/>
          <w:szCs w:val="28"/>
        </w:rPr>
        <w:t>Со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FC5">
        <w:rPr>
          <w:rFonts w:ascii="Times New Roman" w:hAnsi="Times New Roman" w:cs="Times New Roman"/>
          <w:sz w:val="28"/>
          <w:szCs w:val="28"/>
        </w:rPr>
        <w:t xml:space="preserve"> древних греков западные мыслители восхищались теми, кто </w:t>
      </w:r>
      <w:r>
        <w:rPr>
          <w:rFonts w:ascii="Times New Roman" w:hAnsi="Times New Roman" w:cs="Times New Roman"/>
          <w:sz w:val="28"/>
          <w:szCs w:val="28"/>
        </w:rPr>
        <w:t>упорно стремился к</w:t>
      </w:r>
      <w:r w:rsidRPr="005A5FC5">
        <w:rPr>
          <w:rFonts w:ascii="Times New Roman" w:hAnsi="Times New Roman" w:cs="Times New Roman"/>
          <w:sz w:val="28"/>
          <w:szCs w:val="28"/>
        </w:rPr>
        <w:t xml:space="preserve"> истин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FC5">
        <w:rPr>
          <w:rFonts w:ascii="Times New Roman" w:hAnsi="Times New Roman" w:cs="Times New Roman"/>
          <w:sz w:val="28"/>
          <w:szCs w:val="28"/>
        </w:rPr>
        <w:t xml:space="preserve">. Считается, что такие люди </w:t>
      </w:r>
      <w:r>
        <w:rPr>
          <w:rFonts w:ascii="Times New Roman" w:hAnsi="Times New Roman" w:cs="Times New Roman"/>
          <w:sz w:val="28"/>
          <w:szCs w:val="28"/>
        </w:rPr>
        <w:t>незаурядны</w:t>
      </w:r>
      <w:r w:rsidRPr="005A5F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5A5FC5">
        <w:rPr>
          <w:rFonts w:ascii="Times New Roman" w:hAnsi="Times New Roman" w:cs="Times New Roman"/>
          <w:sz w:val="28"/>
          <w:szCs w:val="28"/>
        </w:rPr>
        <w:t xml:space="preserve">разногласия в практических, моральных, религиозных и философских убеждениях, а также </w:t>
      </w:r>
      <w:r>
        <w:rPr>
          <w:rFonts w:ascii="Times New Roman" w:hAnsi="Times New Roman" w:cs="Times New Roman"/>
          <w:sz w:val="28"/>
          <w:szCs w:val="28"/>
        </w:rPr>
        <w:t xml:space="preserve">во многих </w:t>
      </w:r>
      <w:r w:rsidRPr="005A5FC5"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>понятиях</w:t>
      </w:r>
      <w:r w:rsidRPr="005A5FC5">
        <w:rPr>
          <w:rFonts w:ascii="Times New Roman" w:hAnsi="Times New Roman" w:cs="Times New Roman"/>
          <w:sz w:val="28"/>
          <w:szCs w:val="28"/>
        </w:rPr>
        <w:t xml:space="preserve">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истинность</w:t>
      </w:r>
      <w:r w:rsidRPr="005A5FC5">
        <w:rPr>
          <w:rFonts w:ascii="Times New Roman" w:hAnsi="Times New Roman" w:cs="Times New Roman"/>
          <w:sz w:val="28"/>
          <w:szCs w:val="28"/>
        </w:rPr>
        <w:t xml:space="preserve"> многих важных вопросов </w:t>
      </w:r>
      <w:r>
        <w:rPr>
          <w:rFonts w:ascii="Times New Roman" w:hAnsi="Times New Roman" w:cs="Times New Roman"/>
          <w:sz w:val="28"/>
          <w:szCs w:val="28"/>
        </w:rPr>
        <w:t>не стала достоянием широкой публики</w:t>
      </w:r>
      <w:r w:rsidRPr="005A5FC5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связывает</w:t>
      </w:r>
      <w:r w:rsidRPr="005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к</w:t>
      </w:r>
      <w:r w:rsidRPr="005A5FC5">
        <w:rPr>
          <w:rFonts w:ascii="Times New Roman" w:hAnsi="Times New Roman" w:cs="Times New Roman"/>
          <w:sz w:val="28"/>
          <w:szCs w:val="28"/>
        </w:rPr>
        <w:t xml:space="preserve"> истин</w:t>
      </w:r>
      <w:r>
        <w:rPr>
          <w:rFonts w:ascii="Times New Roman" w:hAnsi="Times New Roman" w:cs="Times New Roman"/>
          <w:sz w:val="28"/>
          <w:szCs w:val="28"/>
        </w:rPr>
        <w:t xml:space="preserve">е с желанием </w:t>
      </w:r>
      <w:r w:rsidRPr="005A5FC5">
        <w:rPr>
          <w:rFonts w:ascii="Times New Roman" w:hAnsi="Times New Roman" w:cs="Times New Roman"/>
          <w:sz w:val="28"/>
          <w:szCs w:val="28"/>
        </w:rPr>
        <w:t xml:space="preserve">подняться выше общей участи. Традиционно это желание </w:t>
      </w:r>
      <w:r>
        <w:rPr>
          <w:rFonts w:ascii="Times New Roman" w:hAnsi="Times New Roman" w:cs="Times New Roman"/>
          <w:sz w:val="28"/>
          <w:szCs w:val="28"/>
        </w:rPr>
        <w:t xml:space="preserve">приводило к поиску </w:t>
      </w:r>
      <w:r w:rsidRPr="005A5FC5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5FC5">
        <w:rPr>
          <w:rFonts w:ascii="Times New Roman" w:hAnsi="Times New Roman" w:cs="Times New Roman"/>
          <w:sz w:val="28"/>
          <w:szCs w:val="28"/>
        </w:rPr>
        <w:t xml:space="preserve"> или 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5FC5">
        <w:rPr>
          <w:rFonts w:ascii="Times New Roman" w:hAnsi="Times New Roman" w:cs="Times New Roman"/>
          <w:sz w:val="28"/>
          <w:szCs w:val="28"/>
        </w:rPr>
        <w:t xml:space="preserve"> вдохновенны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5FC5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A5FC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владеют </w:t>
      </w:r>
      <w:r w:rsidRPr="005A5FC5">
        <w:rPr>
          <w:rFonts w:ascii="Times New Roman" w:hAnsi="Times New Roman" w:cs="Times New Roman"/>
          <w:sz w:val="28"/>
          <w:szCs w:val="28"/>
        </w:rPr>
        <w:t>истин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5FC5">
        <w:rPr>
          <w:rFonts w:ascii="Times New Roman" w:hAnsi="Times New Roman" w:cs="Times New Roman"/>
          <w:sz w:val="28"/>
          <w:szCs w:val="28"/>
        </w:rPr>
        <w:t xml:space="preserve"> и могут стать наставниками. В настоящее время </w:t>
      </w:r>
      <w:r>
        <w:rPr>
          <w:rFonts w:ascii="Times New Roman" w:hAnsi="Times New Roman" w:cs="Times New Roman"/>
          <w:sz w:val="28"/>
          <w:szCs w:val="28"/>
        </w:rPr>
        <w:t>для нас маловероятно заниматься таким поиском</w:t>
      </w:r>
      <w:r w:rsidRPr="005A5FC5">
        <w:rPr>
          <w:rFonts w:ascii="Times New Roman" w:hAnsi="Times New Roman" w:cs="Times New Roman"/>
          <w:sz w:val="28"/>
          <w:szCs w:val="28"/>
        </w:rPr>
        <w:t xml:space="preserve">, и мы полагаемся на самих себя. И это </w:t>
      </w:r>
      <w:r>
        <w:rPr>
          <w:rFonts w:ascii="Times New Roman" w:hAnsi="Times New Roman" w:cs="Times New Roman"/>
          <w:sz w:val="28"/>
          <w:szCs w:val="28"/>
        </w:rPr>
        <w:t>зачастую означает множество</w:t>
      </w:r>
      <w:r w:rsidRPr="005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компромиссов</w:t>
      </w:r>
      <w:r w:rsidRPr="005A5FC5">
        <w:rPr>
          <w:rFonts w:ascii="Times New Roman" w:hAnsi="Times New Roman" w:cs="Times New Roman"/>
          <w:sz w:val="28"/>
          <w:szCs w:val="28"/>
        </w:rPr>
        <w:t>. В любом случае, это требует</w:t>
      </w:r>
      <w:r>
        <w:rPr>
          <w:rFonts w:ascii="Times New Roman" w:hAnsi="Times New Roman" w:cs="Times New Roman"/>
          <w:sz w:val="28"/>
          <w:szCs w:val="28"/>
        </w:rPr>
        <w:t xml:space="preserve"> от нас</w:t>
      </w:r>
      <w:r w:rsidRPr="005A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Pr="005A5FC5"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F2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9D11F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D11F2">
        <w:rPr>
          <w:rFonts w:ascii="Times New Roman" w:hAnsi="Times New Roman" w:cs="Times New Roman"/>
          <w:sz w:val="28"/>
          <w:szCs w:val="28"/>
        </w:rPr>
        <w:t xml:space="preserve">, вероятно, прав, </w:t>
      </w:r>
      <w:r>
        <w:rPr>
          <w:rFonts w:ascii="Times New Roman" w:hAnsi="Times New Roman" w:cs="Times New Roman"/>
          <w:sz w:val="28"/>
          <w:szCs w:val="28"/>
        </w:rPr>
        <w:t xml:space="preserve">утверждая, что люди </w:t>
      </w:r>
      <w:r w:rsidRPr="009D11F2">
        <w:rPr>
          <w:rFonts w:ascii="Times New Roman" w:hAnsi="Times New Roman" w:cs="Times New Roman"/>
          <w:sz w:val="28"/>
          <w:szCs w:val="28"/>
        </w:rPr>
        <w:t xml:space="preserve">естественным образом </w:t>
      </w:r>
      <w:r>
        <w:rPr>
          <w:rFonts w:ascii="Times New Roman" w:hAnsi="Times New Roman" w:cs="Times New Roman"/>
          <w:sz w:val="28"/>
          <w:szCs w:val="28"/>
        </w:rPr>
        <w:t xml:space="preserve">склонны к </w:t>
      </w:r>
      <w:r w:rsidRPr="009D11F2">
        <w:rPr>
          <w:rFonts w:ascii="Times New Roman" w:hAnsi="Times New Roman" w:cs="Times New Roman"/>
          <w:sz w:val="28"/>
          <w:szCs w:val="28"/>
        </w:rPr>
        <w:t>довери</w:t>
      </w:r>
      <w:r>
        <w:rPr>
          <w:rFonts w:ascii="Times New Roman" w:hAnsi="Times New Roman" w:cs="Times New Roman"/>
          <w:sz w:val="28"/>
          <w:szCs w:val="28"/>
        </w:rPr>
        <w:t xml:space="preserve">ю, а </w:t>
      </w:r>
      <w:r w:rsidRPr="009D11F2">
        <w:rPr>
          <w:rFonts w:ascii="Times New Roman" w:hAnsi="Times New Roman" w:cs="Times New Roman"/>
          <w:sz w:val="28"/>
          <w:szCs w:val="28"/>
        </w:rPr>
        <w:t xml:space="preserve">это означает, что слишком часто </w:t>
      </w:r>
      <w:r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Pr="009D11F2">
        <w:rPr>
          <w:rFonts w:ascii="Times New Roman" w:hAnsi="Times New Roman" w:cs="Times New Roman"/>
          <w:sz w:val="28"/>
          <w:szCs w:val="28"/>
        </w:rPr>
        <w:t>истин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Pr="009D11F2">
        <w:rPr>
          <w:rFonts w:ascii="Times New Roman" w:hAnsi="Times New Roman" w:cs="Times New Roman"/>
          <w:sz w:val="28"/>
          <w:szCs w:val="28"/>
        </w:rPr>
        <w:t>отучивани</w:t>
      </w:r>
      <w:r>
        <w:rPr>
          <w:rFonts w:ascii="Times New Roman" w:hAnsi="Times New Roman" w:cs="Times New Roman"/>
          <w:sz w:val="28"/>
          <w:szCs w:val="28"/>
        </w:rPr>
        <w:t>я ото</w:t>
      </w:r>
      <w:r w:rsidRPr="009D11F2">
        <w:rPr>
          <w:rFonts w:ascii="Times New Roman" w:hAnsi="Times New Roman" w:cs="Times New Roman"/>
          <w:sz w:val="28"/>
          <w:szCs w:val="28"/>
        </w:rPr>
        <w:t xml:space="preserve"> лжи.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1F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м незаурядность стремления </w:t>
      </w:r>
      <w:r w:rsidRPr="009D11F2">
        <w:rPr>
          <w:rFonts w:ascii="Times New Roman" w:hAnsi="Times New Roman" w:cs="Times New Roman"/>
          <w:sz w:val="28"/>
          <w:szCs w:val="28"/>
        </w:rPr>
        <w:t xml:space="preserve">к истине: нам часто приходится </w:t>
      </w:r>
      <w:r>
        <w:rPr>
          <w:rFonts w:ascii="Times New Roman" w:hAnsi="Times New Roman" w:cs="Times New Roman"/>
          <w:sz w:val="28"/>
          <w:szCs w:val="28"/>
        </w:rPr>
        <w:t>чем-то жертвовать</w:t>
      </w:r>
      <w:r w:rsidRPr="009D11F2">
        <w:rPr>
          <w:rFonts w:ascii="Times New Roman" w:hAnsi="Times New Roman" w:cs="Times New Roman"/>
          <w:sz w:val="28"/>
          <w:szCs w:val="28"/>
        </w:rPr>
        <w:t xml:space="preserve">. Линда </w:t>
      </w:r>
      <w:proofErr w:type="spellStart"/>
      <w:r w:rsidRPr="005E2C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гжебс</w:t>
      </w:r>
      <w:r w:rsidRPr="005E2C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D11F2">
        <w:rPr>
          <w:rFonts w:ascii="Times New Roman" w:hAnsi="Times New Roman" w:cs="Times New Roman"/>
          <w:sz w:val="28"/>
          <w:szCs w:val="28"/>
        </w:rPr>
        <w:t xml:space="preserve"> подчеркивает, что «трудность в познании истины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9D11F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правильное интеллектуальное поведение</w:t>
      </w:r>
      <w:r w:rsidRPr="009D11F2">
        <w:rPr>
          <w:rFonts w:ascii="Times New Roman" w:hAnsi="Times New Roman" w:cs="Times New Roman"/>
          <w:sz w:val="28"/>
          <w:szCs w:val="28"/>
        </w:rPr>
        <w:t xml:space="preserve"> требует мотивов, необходимых для преодоления внутренних или внешних препятствий, мотивов, </w:t>
      </w:r>
      <w:r>
        <w:rPr>
          <w:rFonts w:ascii="Times New Roman" w:hAnsi="Times New Roman" w:cs="Times New Roman"/>
          <w:sz w:val="28"/>
          <w:szCs w:val="28"/>
        </w:rPr>
        <w:t xml:space="preserve">базирующихся на </w:t>
      </w:r>
      <w:r w:rsidRPr="009D11F2">
        <w:rPr>
          <w:rFonts w:ascii="Times New Roman" w:hAnsi="Times New Roman" w:cs="Times New Roman"/>
          <w:sz w:val="28"/>
          <w:szCs w:val="28"/>
        </w:rPr>
        <w:t>автономи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9D11F2">
        <w:rPr>
          <w:rFonts w:ascii="Times New Roman" w:hAnsi="Times New Roman" w:cs="Times New Roman"/>
          <w:sz w:val="28"/>
          <w:szCs w:val="28"/>
        </w:rPr>
        <w:t>мужеств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1F2">
        <w:rPr>
          <w:rFonts w:ascii="Times New Roman" w:hAnsi="Times New Roman" w:cs="Times New Roman"/>
          <w:sz w:val="28"/>
          <w:szCs w:val="28"/>
        </w:rPr>
        <w:t>, настойчивост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1F2">
        <w:rPr>
          <w:rFonts w:ascii="Times New Roman" w:hAnsi="Times New Roman" w:cs="Times New Roman"/>
          <w:sz w:val="28"/>
          <w:szCs w:val="28"/>
        </w:rPr>
        <w:t>, смирени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1F2">
        <w:rPr>
          <w:rFonts w:ascii="Times New Roman" w:hAnsi="Times New Roman" w:cs="Times New Roman"/>
          <w:sz w:val="28"/>
          <w:szCs w:val="28"/>
        </w:rPr>
        <w:t>, справедливост</w:t>
      </w:r>
      <w:r>
        <w:rPr>
          <w:rFonts w:ascii="Times New Roman" w:hAnsi="Times New Roman" w:cs="Times New Roman"/>
          <w:sz w:val="28"/>
          <w:szCs w:val="28"/>
        </w:rPr>
        <w:t>и. М</w:t>
      </w:r>
      <w:r w:rsidRPr="009D11F2">
        <w:rPr>
          <w:rFonts w:ascii="Times New Roman" w:hAnsi="Times New Roman" w:cs="Times New Roman"/>
          <w:sz w:val="28"/>
          <w:szCs w:val="28"/>
        </w:rPr>
        <w:t>отивация</w:t>
      </w:r>
      <w:r>
        <w:rPr>
          <w:rFonts w:ascii="Times New Roman" w:hAnsi="Times New Roman" w:cs="Times New Roman"/>
          <w:sz w:val="28"/>
          <w:szCs w:val="28"/>
        </w:rPr>
        <w:t xml:space="preserve">, оценивающая </w:t>
      </w:r>
      <w:r w:rsidRPr="009D11F2">
        <w:rPr>
          <w:rFonts w:ascii="Times New Roman" w:hAnsi="Times New Roman" w:cs="Times New Roman"/>
          <w:sz w:val="28"/>
          <w:szCs w:val="28"/>
        </w:rPr>
        <w:t>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1F2">
        <w:rPr>
          <w:rFonts w:ascii="Times New Roman" w:hAnsi="Times New Roman" w:cs="Times New Roman"/>
          <w:sz w:val="28"/>
          <w:szCs w:val="28"/>
        </w:rPr>
        <w:t>, вероятно, является первичной, но я по</w:t>
      </w:r>
      <w:r>
        <w:rPr>
          <w:rFonts w:ascii="Times New Roman" w:hAnsi="Times New Roman" w:cs="Times New Roman"/>
          <w:sz w:val="28"/>
          <w:szCs w:val="28"/>
        </w:rPr>
        <w:t>лагаю</w:t>
      </w:r>
      <w:r w:rsidRPr="009D11F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зная о </w:t>
      </w:r>
      <w:r w:rsidRPr="009D11F2">
        <w:rPr>
          <w:rFonts w:ascii="Times New Roman" w:hAnsi="Times New Roman" w:cs="Times New Roman"/>
          <w:sz w:val="28"/>
          <w:szCs w:val="28"/>
        </w:rPr>
        <w:t>многих категори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D11F2">
        <w:rPr>
          <w:rFonts w:ascii="Times New Roman" w:hAnsi="Times New Roman" w:cs="Times New Roman"/>
          <w:sz w:val="28"/>
          <w:szCs w:val="28"/>
        </w:rPr>
        <w:t xml:space="preserve"> истины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1F2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9D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готовы </w:t>
      </w:r>
      <w:r w:rsidRPr="009D11F2">
        <w:rPr>
          <w:rFonts w:ascii="Times New Roman" w:hAnsi="Times New Roman" w:cs="Times New Roman"/>
          <w:sz w:val="28"/>
          <w:szCs w:val="28"/>
        </w:rPr>
        <w:t xml:space="preserve">получать истину </w:t>
      </w:r>
      <w:r>
        <w:rPr>
          <w:rFonts w:ascii="Times New Roman" w:hAnsi="Times New Roman" w:cs="Times New Roman"/>
          <w:sz w:val="28"/>
          <w:szCs w:val="28"/>
        </w:rPr>
        <w:t>как таковую</w:t>
      </w:r>
      <w:r w:rsidRPr="009D11F2">
        <w:rPr>
          <w:rFonts w:ascii="Times New Roman" w:hAnsi="Times New Roman" w:cs="Times New Roman"/>
          <w:sz w:val="28"/>
          <w:szCs w:val="28"/>
        </w:rPr>
        <w:t xml:space="preserve">, если у нас нет мотивов, </w:t>
      </w:r>
      <w:r>
        <w:rPr>
          <w:rFonts w:ascii="Times New Roman" w:hAnsi="Times New Roman" w:cs="Times New Roman"/>
          <w:sz w:val="28"/>
          <w:szCs w:val="28"/>
        </w:rPr>
        <w:t xml:space="preserve">базирующихся на </w:t>
      </w:r>
      <w:r w:rsidRPr="009D11F2">
        <w:rPr>
          <w:rFonts w:ascii="Times New Roman" w:hAnsi="Times New Roman" w:cs="Times New Roman"/>
          <w:sz w:val="28"/>
          <w:szCs w:val="28"/>
        </w:rPr>
        <w:t>добродетели»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[31,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>. 153-154]</w:t>
      </w:r>
      <w:r w:rsidRPr="009D1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AD21E4" w:rsidRDefault="00A20A37" w:rsidP="00CC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E4">
        <w:rPr>
          <w:rFonts w:ascii="Times New Roman" w:hAnsi="Times New Roman" w:cs="Times New Roman"/>
          <w:b/>
          <w:sz w:val="28"/>
          <w:szCs w:val="28"/>
        </w:rPr>
        <w:t xml:space="preserve">Взаимосвязь </w:t>
      </w:r>
      <w:r>
        <w:rPr>
          <w:rFonts w:ascii="Times New Roman" w:hAnsi="Times New Roman" w:cs="Times New Roman"/>
          <w:b/>
          <w:sz w:val="28"/>
          <w:szCs w:val="28"/>
        </w:rPr>
        <w:t>моральных</w:t>
      </w:r>
      <w:r w:rsidRPr="00AD21E4">
        <w:rPr>
          <w:rFonts w:ascii="Times New Roman" w:hAnsi="Times New Roman" w:cs="Times New Roman"/>
          <w:b/>
          <w:sz w:val="28"/>
          <w:szCs w:val="28"/>
        </w:rPr>
        <w:t xml:space="preserve"> и интеллектуальных добродетелей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E4">
        <w:rPr>
          <w:rFonts w:ascii="Times New Roman" w:hAnsi="Times New Roman" w:cs="Times New Roman"/>
          <w:sz w:val="28"/>
          <w:szCs w:val="28"/>
        </w:rPr>
        <w:t xml:space="preserve">Общепринятым для западной философии является рассматривать человеческие </w:t>
      </w:r>
      <w:r>
        <w:rPr>
          <w:rFonts w:ascii="Times New Roman" w:hAnsi="Times New Roman" w:cs="Times New Roman"/>
          <w:sz w:val="28"/>
          <w:szCs w:val="28"/>
        </w:rPr>
        <w:t>рациональные</w:t>
      </w:r>
      <w:r w:rsidRPr="00AD21E4">
        <w:rPr>
          <w:rFonts w:ascii="Times New Roman" w:hAnsi="Times New Roman" w:cs="Times New Roman"/>
          <w:sz w:val="28"/>
          <w:szCs w:val="28"/>
        </w:rPr>
        <w:t xml:space="preserve"> и чувственные процессы как </w:t>
      </w:r>
      <w:r>
        <w:rPr>
          <w:rFonts w:ascii="Times New Roman" w:hAnsi="Times New Roman" w:cs="Times New Roman"/>
          <w:sz w:val="28"/>
          <w:szCs w:val="28"/>
        </w:rPr>
        <w:t>самостоятельные</w:t>
      </w:r>
      <w:r w:rsidRPr="00AD21E4">
        <w:rPr>
          <w:rFonts w:ascii="Times New Roman" w:hAnsi="Times New Roman" w:cs="Times New Roman"/>
          <w:sz w:val="28"/>
          <w:szCs w:val="28"/>
        </w:rPr>
        <w:t xml:space="preserve"> и относительно автономные. По крайней мере, обычно считается, что первы</w:t>
      </w:r>
      <w:r>
        <w:rPr>
          <w:rFonts w:ascii="Times New Roman" w:hAnsi="Times New Roman" w:cs="Times New Roman"/>
          <w:sz w:val="28"/>
          <w:szCs w:val="28"/>
        </w:rPr>
        <w:t xml:space="preserve">е способны </w:t>
      </w:r>
      <w:r w:rsidRPr="00AD21E4">
        <w:rPr>
          <w:rFonts w:ascii="Times New Roman" w:hAnsi="Times New Roman" w:cs="Times New Roman"/>
          <w:sz w:val="28"/>
          <w:szCs w:val="28"/>
        </w:rPr>
        <w:t xml:space="preserve">действовать независимо от </w:t>
      </w:r>
      <w:proofErr w:type="gramStart"/>
      <w:r w:rsidRPr="00AD21E4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1E4">
        <w:rPr>
          <w:rFonts w:ascii="Times New Roman" w:hAnsi="Times New Roman" w:cs="Times New Roman"/>
          <w:sz w:val="28"/>
          <w:szCs w:val="28"/>
        </w:rPr>
        <w:t>и что он</w:t>
      </w:r>
      <w:r>
        <w:rPr>
          <w:rFonts w:ascii="Times New Roman" w:hAnsi="Times New Roman" w:cs="Times New Roman"/>
          <w:sz w:val="28"/>
          <w:szCs w:val="28"/>
        </w:rPr>
        <w:t>и осуществляются у любого разумного</w:t>
      </w:r>
      <w:r w:rsidRPr="00AD21E4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>автоматически</w:t>
      </w:r>
      <w:r w:rsidRPr="00AD21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1E4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Pr="00AD21E4">
        <w:rPr>
          <w:rFonts w:ascii="Times New Roman" w:hAnsi="Times New Roman" w:cs="Times New Roman"/>
          <w:sz w:val="28"/>
          <w:szCs w:val="28"/>
        </w:rPr>
        <w:t xml:space="preserve"> нашего философского наследия настолько сильна, что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AD21E4"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склоняются к тому, что </w:t>
      </w:r>
      <w:r w:rsidRPr="00AD21E4">
        <w:rPr>
          <w:rFonts w:ascii="Times New Roman" w:hAnsi="Times New Roman" w:cs="Times New Roman"/>
          <w:sz w:val="28"/>
          <w:szCs w:val="28"/>
        </w:rPr>
        <w:t>Майкл Стокер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[29] </w:t>
      </w:r>
      <w:r w:rsidRPr="00AD21E4">
        <w:rPr>
          <w:rFonts w:ascii="Times New Roman" w:hAnsi="Times New Roman" w:cs="Times New Roman"/>
          <w:sz w:val="28"/>
          <w:szCs w:val="28"/>
        </w:rPr>
        <w:t>называет «очищенным взглядом на интеллект»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AD21E4">
        <w:rPr>
          <w:rFonts w:ascii="Times New Roman" w:hAnsi="Times New Roman" w:cs="Times New Roman"/>
          <w:sz w:val="28"/>
          <w:szCs w:val="28"/>
        </w:rPr>
        <w:t xml:space="preserve">спустя много лет после того, как его </w:t>
      </w:r>
      <w:r>
        <w:rPr>
          <w:rFonts w:ascii="Times New Roman" w:hAnsi="Times New Roman" w:cs="Times New Roman"/>
          <w:sz w:val="28"/>
          <w:szCs w:val="28"/>
        </w:rPr>
        <w:t>опровергли</w:t>
      </w:r>
      <w:r w:rsidRPr="00AD21E4">
        <w:rPr>
          <w:rFonts w:ascii="Times New Roman" w:hAnsi="Times New Roman" w:cs="Times New Roman"/>
          <w:sz w:val="28"/>
          <w:szCs w:val="28"/>
        </w:rPr>
        <w:t xml:space="preserve"> когнитивные психологи</w:t>
      </w:r>
      <w:r>
        <w:rPr>
          <w:rFonts w:ascii="Times New Roman" w:hAnsi="Times New Roman" w:cs="Times New Roman"/>
          <w:sz w:val="28"/>
          <w:szCs w:val="28"/>
        </w:rPr>
        <w:t xml:space="preserve">, хотя </w:t>
      </w:r>
      <w:r w:rsidRPr="00AD21E4">
        <w:rPr>
          <w:rFonts w:ascii="Times New Roman" w:hAnsi="Times New Roman" w:cs="Times New Roman"/>
          <w:sz w:val="28"/>
          <w:szCs w:val="28"/>
        </w:rPr>
        <w:t xml:space="preserve">некоторые философы, такие как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AD21E4">
        <w:rPr>
          <w:rFonts w:ascii="Times New Roman" w:hAnsi="Times New Roman" w:cs="Times New Roman"/>
          <w:sz w:val="28"/>
          <w:szCs w:val="28"/>
        </w:rPr>
        <w:t xml:space="preserve">Юм и 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AD21E4">
        <w:rPr>
          <w:rFonts w:ascii="Times New Roman" w:hAnsi="Times New Roman" w:cs="Times New Roman"/>
          <w:sz w:val="28"/>
          <w:szCs w:val="28"/>
        </w:rPr>
        <w:t>Джеймс</w:t>
      </w:r>
      <w:r>
        <w:rPr>
          <w:rFonts w:ascii="Times New Roman" w:hAnsi="Times New Roman" w:cs="Times New Roman"/>
          <w:sz w:val="28"/>
          <w:szCs w:val="28"/>
        </w:rPr>
        <w:t xml:space="preserve">, уже давно </w:t>
      </w:r>
      <w:r w:rsidRPr="00AD21E4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1E4">
        <w:rPr>
          <w:rFonts w:ascii="Times New Roman" w:hAnsi="Times New Roman" w:cs="Times New Roman"/>
          <w:sz w:val="28"/>
          <w:szCs w:val="28"/>
        </w:rPr>
        <w:t xml:space="preserve"> внимание на тесную связь </w:t>
      </w:r>
      <w:r w:rsidR="00F91EB6">
        <w:rPr>
          <w:rFonts w:ascii="Times New Roman" w:hAnsi="Times New Roman" w:cs="Times New Roman"/>
          <w:sz w:val="28"/>
          <w:szCs w:val="28"/>
        </w:rPr>
        <w:t xml:space="preserve">убеждений и </w:t>
      </w:r>
      <w:r w:rsidRPr="00AD21E4">
        <w:rPr>
          <w:rFonts w:ascii="Times New Roman" w:hAnsi="Times New Roman" w:cs="Times New Roman"/>
          <w:sz w:val="28"/>
          <w:szCs w:val="28"/>
        </w:rPr>
        <w:t>чувств.</w:t>
      </w:r>
      <w:proofErr w:type="gramEnd"/>
    </w:p>
    <w:p w:rsidR="00A20A37" w:rsidRDefault="007153E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Позицией </w:t>
      </w:r>
      <w:r w:rsidR="00A20A37">
        <w:rPr>
          <w:rFonts w:ascii="Times New Roman" w:hAnsi="Times New Roman" w:cs="Times New Roman"/>
          <w:sz w:val="28"/>
          <w:szCs w:val="28"/>
        </w:rPr>
        <w:t>якобы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 независимости </w:t>
      </w:r>
      <w:r w:rsidR="00A20A37">
        <w:rPr>
          <w:rFonts w:ascii="Times New Roman" w:hAnsi="Times New Roman" w:cs="Times New Roman"/>
          <w:sz w:val="28"/>
          <w:szCs w:val="28"/>
        </w:rPr>
        <w:t>рационального и чувственного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37">
        <w:rPr>
          <w:rFonts w:ascii="Times New Roman" w:hAnsi="Times New Roman" w:cs="Times New Roman"/>
          <w:sz w:val="28"/>
          <w:szCs w:val="28"/>
        </w:rPr>
        <w:t xml:space="preserve">мы обязаны Аристотелю, </w:t>
      </w:r>
      <w:r>
        <w:rPr>
          <w:rFonts w:ascii="Times New Roman" w:hAnsi="Times New Roman" w:cs="Times New Roman"/>
          <w:sz w:val="28"/>
          <w:szCs w:val="28"/>
        </w:rPr>
        <w:t xml:space="preserve">говорившему </w:t>
      </w:r>
      <w:r w:rsidR="00A20A37">
        <w:rPr>
          <w:rFonts w:ascii="Times New Roman" w:hAnsi="Times New Roman" w:cs="Times New Roman"/>
          <w:sz w:val="28"/>
          <w:szCs w:val="28"/>
        </w:rPr>
        <w:t xml:space="preserve">об отличии 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интеллектуальных и моральных добродетелей. Хотя </w:t>
      </w:r>
      <w:r w:rsidR="00A20A37">
        <w:rPr>
          <w:rFonts w:ascii="Times New Roman" w:hAnsi="Times New Roman" w:cs="Times New Roman"/>
          <w:sz w:val="28"/>
          <w:szCs w:val="28"/>
        </w:rPr>
        <w:t xml:space="preserve">далеко не все философы </w:t>
      </w:r>
      <w:r w:rsidR="00A20A37" w:rsidRPr="00862B59">
        <w:rPr>
          <w:rFonts w:ascii="Times New Roman" w:hAnsi="Times New Roman" w:cs="Times New Roman"/>
          <w:sz w:val="28"/>
          <w:szCs w:val="28"/>
        </w:rPr>
        <w:t>провод</w:t>
      </w:r>
      <w:r w:rsidR="00A20A37">
        <w:rPr>
          <w:rFonts w:ascii="Times New Roman" w:hAnsi="Times New Roman" w:cs="Times New Roman"/>
          <w:sz w:val="28"/>
          <w:szCs w:val="28"/>
        </w:rPr>
        <w:t xml:space="preserve">ят это </w:t>
      </w:r>
      <w:r w:rsidR="00A20A37" w:rsidRPr="00862B59">
        <w:rPr>
          <w:rFonts w:ascii="Times New Roman" w:hAnsi="Times New Roman" w:cs="Times New Roman"/>
          <w:sz w:val="28"/>
          <w:szCs w:val="28"/>
        </w:rPr>
        <w:t>различие</w:t>
      </w:r>
      <w:r w:rsidR="00A20A37">
        <w:rPr>
          <w:rFonts w:ascii="Times New Roman" w:hAnsi="Times New Roman" w:cs="Times New Roman"/>
          <w:sz w:val="28"/>
          <w:szCs w:val="28"/>
        </w:rPr>
        <w:t xml:space="preserve">, ссылаясь на </w:t>
      </w:r>
      <w:r w:rsidR="00A20A37" w:rsidRPr="00862B59">
        <w:rPr>
          <w:rFonts w:ascii="Times New Roman" w:hAnsi="Times New Roman" w:cs="Times New Roman"/>
          <w:sz w:val="28"/>
          <w:szCs w:val="28"/>
        </w:rPr>
        <w:t>Аристотел</w:t>
      </w:r>
      <w:r w:rsidR="00A20A37">
        <w:rPr>
          <w:rFonts w:ascii="Times New Roman" w:hAnsi="Times New Roman" w:cs="Times New Roman"/>
          <w:sz w:val="28"/>
          <w:szCs w:val="28"/>
        </w:rPr>
        <w:t>я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, </w:t>
      </w:r>
      <w:r w:rsidR="00A20A37">
        <w:rPr>
          <w:rFonts w:ascii="Times New Roman" w:hAnsi="Times New Roman" w:cs="Times New Roman"/>
          <w:sz w:val="28"/>
          <w:szCs w:val="28"/>
        </w:rPr>
        <w:t xml:space="preserve">очень немногие из них </w:t>
      </w:r>
      <w:r w:rsidR="00A20A37" w:rsidRPr="00862B59">
        <w:rPr>
          <w:rFonts w:ascii="Times New Roman" w:hAnsi="Times New Roman" w:cs="Times New Roman"/>
          <w:sz w:val="28"/>
          <w:szCs w:val="28"/>
        </w:rPr>
        <w:t>сомневаются</w:t>
      </w:r>
      <w:r w:rsidR="00A20A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A20A37" w:rsidRPr="00862B59">
        <w:rPr>
          <w:rFonts w:ascii="Times New Roman" w:hAnsi="Times New Roman" w:cs="Times New Roman"/>
          <w:sz w:val="28"/>
          <w:szCs w:val="28"/>
        </w:rPr>
        <w:t>глуб</w:t>
      </w:r>
      <w:r w:rsidR="00A20A37">
        <w:rPr>
          <w:rFonts w:ascii="Times New Roman" w:hAnsi="Times New Roman" w:cs="Times New Roman"/>
          <w:sz w:val="28"/>
          <w:szCs w:val="28"/>
        </w:rPr>
        <w:t xml:space="preserve">ине и </w:t>
      </w:r>
      <w:r w:rsidR="00A20A37" w:rsidRPr="00862B59">
        <w:rPr>
          <w:rFonts w:ascii="Times New Roman" w:hAnsi="Times New Roman" w:cs="Times New Roman"/>
          <w:sz w:val="28"/>
          <w:szCs w:val="28"/>
        </w:rPr>
        <w:t>важно</w:t>
      </w:r>
      <w:r w:rsidR="00A20A37">
        <w:rPr>
          <w:rFonts w:ascii="Times New Roman" w:hAnsi="Times New Roman" w:cs="Times New Roman"/>
          <w:sz w:val="28"/>
          <w:szCs w:val="28"/>
        </w:rPr>
        <w:t>сти</w:t>
      </w:r>
      <w:r w:rsidR="00A20A37" w:rsidRPr="00862B59">
        <w:rPr>
          <w:rFonts w:ascii="Times New Roman" w:hAnsi="Times New Roman" w:cs="Times New Roman"/>
          <w:sz w:val="28"/>
          <w:szCs w:val="28"/>
        </w:rPr>
        <w:t>. Во всяком случае, немногие философы выступ</w:t>
      </w:r>
      <w:r w:rsidR="00A20A37">
        <w:rPr>
          <w:rFonts w:ascii="Times New Roman" w:hAnsi="Times New Roman" w:cs="Times New Roman"/>
          <w:sz w:val="28"/>
          <w:szCs w:val="28"/>
        </w:rPr>
        <w:t xml:space="preserve">ят 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против утверждения Аристотеля о том, что такие добродетели, как храбрость и умеренность, </w:t>
      </w:r>
      <w:r w:rsidR="00A20A37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A20A37" w:rsidRPr="00862B59">
        <w:rPr>
          <w:rFonts w:ascii="Times New Roman" w:hAnsi="Times New Roman" w:cs="Times New Roman"/>
          <w:sz w:val="28"/>
          <w:szCs w:val="28"/>
        </w:rPr>
        <w:t>отличаются</w:t>
      </w:r>
      <w:r w:rsidR="00A20A37">
        <w:rPr>
          <w:rFonts w:ascii="Times New Roman" w:hAnsi="Times New Roman" w:cs="Times New Roman"/>
          <w:sz w:val="28"/>
          <w:szCs w:val="28"/>
        </w:rPr>
        <w:t xml:space="preserve"> 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от таких </w:t>
      </w:r>
      <w:r w:rsidR="00A20A37">
        <w:rPr>
          <w:rFonts w:ascii="Times New Roman" w:hAnsi="Times New Roman" w:cs="Times New Roman"/>
          <w:sz w:val="28"/>
          <w:szCs w:val="28"/>
        </w:rPr>
        <w:t>добродетелей</w:t>
      </w:r>
      <w:r w:rsidR="00A20A37" w:rsidRPr="00862B59">
        <w:rPr>
          <w:rFonts w:ascii="Times New Roman" w:hAnsi="Times New Roman" w:cs="Times New Roman"/>
          <w:sz w:val="28"/>
          <w:szCs w:val="28"/>
        </w:rPr>
        <w:t>, как мудрость и по</w:t>
      </w:r>
      <w:r w:rsidR="00A20A37">
        <w:rPr>
          <w:rFonts w:ascii="Times New Roman" w:hAnsi="Times New Roman" w:cs="Times New Roman"/>
          <w:sz w:val="28"/>
          <w:szCs w:val="28"/>
        </w:rPr>
        <w:t>знание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. Исключением был </w:t>
      </w:r>
      <w:r w:rsidR="00A20A37">
        <w:rPr>
          <w:rFonts w:ascii="Times New Roman" w:hAnsi="Times New Roman" w:cs="Times New Roman"/>
          <w:sz w:val="28"/>
          <w:szCs w:val="28"/>
        </w:rPr>
        <w:t xml:space="preserve">лишь 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Спиноза, который связывал </w:t>
      </w:r>
      <w:r w:rsidR="00A20A37">
        <w:rPr>
          <w:rFonts w:ascii="Times New Roman" w:hAnsi="Times New Roman" w:cs="Times New Roman"/>
          <w:sz w:val="28"/>
          <w:szCs w:val="28"/>
        </w:rPr>
        <w:t>аффекты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 и добродетель с </w:t>
      </w:r>
      <w:r w:rsidR="00A20A37">
        <w:rPr>
          <w:rFonts w:ascii="Times New Roman" w:hAnsi="Times New Roman" w:cs="Times New Roman"/>
          <w:sz w:val="28"/>
          <w:szCs w:val="28"/>
        </w:rPr>
        <w:t xml:space="preserve">характерными </w:t>
      </w:r>
      <w:r w:rsidR="00A20A37" w:rsidRPr="00862B59">
        <w:rPr>
          <w:rFonts w:ascii="Times New Roman" w:hAnsi="Times New Roman" w:cs="Times New Roman"/>
          <w:sz w:val="28"/>
          <w:szCs w:val="28"/>
        </w:rPr>
        <w:t>представлениями о Бож</w:t>
      </w:r>
      <w:r w:rsidR="00A20A37"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природе, и, </w:t>
      </w:r>
      <w:r w:rsidR="00A20A37">
        <w:rPr>
          <w:rFonts w:ascii="Times New Roman" w:hAnsi="Times New Roman" w:cs="Times New Roman"/>
          <w:sz w:val="28"/>
          <w:szCs w:val="28"/>
        </w:rPr>
        <w:t>рассматривал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 по</w:t>
      </w:r>
      <w:r w:rsidR="00A20A37">
        <w:rPr>
          <w:rFonts w:ascii="Times New Roman" w:hAnsi="Times New Roman" w:cs="Times New Roman"/>
          <w:sz w:val="28"/>
          <w:szCs w:val="28"/>
        </w:rPr>
        <w:t>знание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, интеллектуальную добродетель, </w:t>
      </w:r>
      <w:r w:rsidR="00A20A37">
        <w:rPr>
          <w:rFonts w:ascii="Times New Roman" w:hAnsi="Times New Roman" w:cs="Times New Roman"/>
          <w:sz w:val="28"/>
          <w:szCs w:val="28"/>
        </w:rPr>
        <w:t xml:space="preserve">как </w:t>
      </w:r>
      <w:r w:rsidR="00A20A37" w:rsidRPr="00862B59">
        <w:rPr>
          <w:rFonts w:ascii="Times New Roman" w:hAnsi="Times New Roman" w:cs="Times New Roman"/>
          <w:sz w:val="28"/>
          <w:szCs w:val="28"/>
        </w:rPr>
        <w:t>ключ ко всем добродетелям. Возможно, ни один другой философ не объедин</w:t>
      </w:r>
      <w:r w:rsidR="00A20A37">
        <w:rPr>
          <w:rFonts w:ascii="Times New Roman" w:hAnsi="Times New Roman" w:cs="Times New Roman"/>
          <w:sz w:val="28"/>
          <w:szCs w:val="28"/>
        </w:rPr>
        <w:t>я</w:t>
      </w:r>
      <w:r w:rsidR="00A20A37" w:rsidRPr="00862B59">
        <w:rPr>
          <w:rFonts w:ascii="Times New Roman" w:hAnsi="Times New Roman" w:cs="Times New Roman"/>
          <w:sz w:val="28"/>
          <w:szCs w:val="28"/>
        </w:rPr>
        <w:t xml:space="preserve">л моральные и интеллектуальные добродетели столь же прочно, как Спиноза, который мог сказать о </w:t>
      </w:r>
      <w:r w:rsidR="00A20A37">
        <w:rPr>
          <w:rFonts w:ascii="Times New Roman" w:hAnsi="Times New Roman" w:cs="Times New Roman"/>
          <w:sz w:val="28"/>
          <w:szCs w:val="28"/>
        </w:rPr>
        <w:t>познании следующее</w:t>
      </w:r>
      <w:r w:rsidR="00A20A37" w:rsidRPr="00862B59">
        <w:rPr>
          <w:rFonts w:ascii="Times New Roman" w:hAnsi="Times New Roman" w:cs="Times New Roman"/>
          <w:sz w:val="28"/>
          <w:szCs w:val="28"/>
        </w:rPr>
        <w:t>:</w:t>
      </w:r>
      <w:r w:rsidR="00A20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A37">
        <w:rPr>
          <w:rFonts w:ascii="Times New Roman" w:hAnsi="Times New Roman" w:cs="Times New Roman"/>
          <w:sz w:val="28"/>
          <w:szCs w:val="28"/>
        </w:rPr>
        <w:t>«Так как это стремление души сохранять свое существование, поскольку она рассуждает, есть не что иное, как познание, то оно составляет первое и единственное основание добродетели, и, следовательно, мы не стремимся познавать вещи ради какой-либо цели, но, наоборот, душа, поскольку она рассуждает, может представлять хорошим для себя только то, что ведет к познанию»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[3,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. </w:t>
      </w:r>
      <w:r w:rsidR="00DB501F" w:rsidRPr="00700C0C">
        <w:rPr>
          <w:rFonts w:ascii="Times New Roman" w:hAnsi="Times New Roman" w:cs="Times New Roman"/>
          <w:sz w:val="28"/>
          <w:szCs w:val="28"/>
        </w:rPr>
        <w:t>514</w:t>
      </w:r>
      <w:r w:rsidR="00DB501F" w:rsidRPr="00DB501F">
        <w:rPr>
          <w:rFonts w:ascii="Times New Roman" w:hAnsi="Times New Roman" w:cs="Times New Roman"/>
          <w:sz w:val="28"/>
          <w:szCs w:val="28"/>
        </w:rPr>
        <w:t>]</w:t>
      </w:r>
      <w:r w:rsidR="00A20A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CD">
        <w:rPr>
          <w:rFonts w:ascii="Times New Roman" w:hAnsi="Times New Roman" w:cs="Times New Roman"/>
          <w:sz w:val="28"/>
          <w:szCs w:val="28"/>
        </w:rPr>
        <w:t xml:space="preserve">Другим очевидным исключением был Дэвид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4CD">
        <w:rPr>
          <w:rFonts w:ascii="Times New Roman" w:hAnsi="Times New Roman" w:cs="Times New Roman"/>
          <w:sz w:val="28"/>
          <w:szCs w:val="28"/>
        </w:rPr>
        <w:t xml:space="preserve">м. Юм настаивал на том, что различие между интеллектуальными и </w:t>
      </w:r>
      <w:r>
        <w:rPr>
          <w:rFonts w:ascii="Times New Roman" w:hAnsi="Times New Roman" w:cs="Times New Roman"/>
          <w:sz w:val="28"/>
          <w:szCs w:val="28"/>
        </w:rPr>
        <w:t>моральными</w:t>
      </w:r>
      <w:r w:rsidRPr="00DD24CD">
        <w:rPr>
          <w:rFonts w:ascii="Times New Roman" w:hAnsi="Times New Roman" w:cs="Times New Roman"/>
          <w:sz w:val="28"/>
          <w:szCs w:val="28"/>
        </w:rPr>
        <w:t xml:space="preserve"> добродетелями является лишь словесным и что такие качества интеллекта, как мудрость, емкая память, </w:t>
      </w:r>
      <w:r>
        <w:rPr>
          <w:rFonts w:ascii="Times New Roman" w:hAnsi="Times New Roman" w:cs="Times New Roman"/>
          <w:sz w:val="28"/>
          <w:szCs w:val="28"/>
        </w:rPr>
        <w:t>остроумие</w:t>
      </w:r>
      <w:r w:rsidRPr="00DD24CD">
        <w:rPr>
          <w:rFonts w:ascii="Times New Roman" w:hAnsi="Times New Roman" w:cs="Times New Roman"/>
          <w:sz w:val="28"/>
          <w:szCs w:val="28"/>
        </w:rPr>
        <w:t xml:space="preserve">, красноречие, благоразумие, проницательность и рассудительность должны учитываться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24C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DD24CD">
        <w:rPr>
          <w:rFonts w:ascii="Times New Roman" w:hAnsi="Times New Roman" w:cs="Times New Roman"/>
          <w:sz w:val="28"/>
          <w:szCs w:val="28"/>
        </w:rPr>
        <w:t>оральны</w:t>
      </w:r>
      <w:r>
        <w:rPr>
          <w:rFonts w:ascii="Times New Roman" w:hAnsi="Times New Roman" w:cs="Times New Roman"/>
          <w:sz w:val="28"/>
          <w:szCs w:val="28"/>
        </w:rPr>
        <w:t xml:space="preserve">х» </w:t>
      </w:r>
      <w:r w:rsidRPr="00DD24CD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4CD">
        <w:rPr>
          <w:rFonts w:ascii="Times New Roman" w:hAnsi="Times New Roman" w:cs="Times New Roman"/>
          <w:sz w:val="28"/>
          <w:szCs w:val="28"/>
        </w:rPr>
        <w:t xml:space="preserve">, поскольку они являются такими же объектами восхваления, как честность и мужество. Но поскольку Юм также </w:t>
      </w:r>
      <w:r>
        <w:rPr>
          <w:rFonts w:ascii="Times New Roman" w:hAnsi="Times New Roman" w:cs="Times New Roman"/>
          <w:sz w:val="28"/>
          <w:szCs w:val="28"/>
        </w:rPr>
        <w:t>утверждал</w:t>
      </w:r>
      <w:r w:rsidRPr="00DD24CD">
        <w:rPr>
          <w:rFonts w:ascii="Times New Roman" w:hAnsi="Times New Roman" w:cs="Times New Roman"/>
          <w:sz w:val="28"/>
          <w:szCs w:val="28"/>
        </w:rPr>
        <w:t xml:space="preserve">, что это всего </w:t>
      </w:r>
      <w:r w:rsidRPr="00DD24CD">
        <w:rPr>
          <w:rFonts w:ascii="Times New Roman" w:hAnsi="Times New Roman" w:cs="Times New Roman"/>
          <w:sz w:val="28"/>
          <w:szCs w:val="28"/>
        </w:rPr>
        <w:lastRenderedPageBreak/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спор о словах</w:t>
      </w:r>
      <w:r w:rsidRPr="00DD24CD">
        <w:rPr>
          <w:rFonts w:ascii="Times New Roman" w:hAnsi="Times New Roman" w:cs="Times New Roman"/>
          <w:sz w:val="28"/>
          <w:szCs w:val="28"/>
        </w:rPr>
        <w:t>, включает ли класс добродетелей все человеческие таланты и класс пороков все человеческие пороки, ясно, что он</w:t>
      </w:r>
      <w:r>
        <w:rPr>
          <w:rFonts w:ascii="Times New Roman" w:hAnsi="Times New Roman" w:cs="Times New Roman"/>
          <w:sz w:val="28"/>
          <w:szCs w:val="28"/>
        </w:rPr>
        <w:t xml:space="preserve"> оперирует </w:t>
      </w:r>
      <w:r w:rsidRPr="00DD24CD">
        <w:rPr>
          <w:rFonts w:ascii="Times New Roman" w:hAnsi="Times New Roman" w:cs="Times New Roman"/>
          <w:sz w:val="28"/>
          <w:szCs w:val="28"/>
        </w:rPr>
        <w:t>более широк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D24CD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24CD">
        <w:rPr>
          <w:rFonts w:ascii="Times New Roman" w:hAnsi="Times New Roman" w:cs="Times New Roman"/>
          <w:sz w:val="28"/>
          <w:szCs w:val="28"/>
        </w:rPr>
        <w:t xml:space="preserve"> добродетели, чем то, что господствовало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24CD">
        <w:rPr>
          <w:rFonts w:ascii="Times New Roman" w:hAnsi="Times New Roman" w:cs="Times New Roman"/>
          <w:sz w:val="28"/>
          <w:szCs w:val="28"/>
        </w:rPr>
        <w:t>философи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A37" w:rsidRDefault="009B659E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A20A37" w:rsidRPr="00780E15">
        <w:rPr>
          <w:rFonts w:ascii="Times New Roman" w:hAnsi="Times New Roman" w:cs="Times New Roman"/>
          <w:sz w:val="28"/>
          <w:szCs w:val="28"/>
        </w:rPr>
        <w:t>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A37" w:rsidRPr="00780E15">
        <w:rPr>
          <w:rFonts w:ascii="Times New Roman" w:hAnsi="Times New Roman" w:cs="Times New Roman"/>
          <w:sz w:val="28"/>
          <w:szCs w:val="28"/>
        </w:rPr>
        <w:t>Моравчик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37">
        <w:rPr>
          <w:rFonts w:ascii="Times New Roman" w:hAnsi="Times New Roman" w:cs="Times New Roman"/>
          <w:sz w:val="28"/>
          <w:szCs w:val="28"/>
        </w:rPr>
        <w:t xml:space="preserve">и </w:t>
      </w:r>
      <w:r w:rsidR="00A20A37" w:rsidRPr="00780E15">
        <w:rPr>
          <w:rFonts w:ascii="Times New Roman" w:hAnsi="Times New Roman" w:cs="Times New Roman"/>
          <w:sz w:val="28"/>
          <w:szCs w:val="28"/>
        </w:rPr>
        <w:t>Платон не делает резкого различия между моральными и неморальными добродетелями, будь то источник добродетел</w:t>
      </w:r>
      <w:r w:rsidR="00A20A37">
        <w:rPr>
          <w:rFonts w:ascii="Times New Roman" w:hAnsi="Times New Roman" w:cs="Times New Roman"/>
          <w:sz w:val="28"/>
          <w:szCs w:val="28"/>
        </w:rPr>
        <w:t>ей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или </w:t>
      </w:r>
      <w:r w:rsidR="00A20A37">
        <w:rPr>
          <w:rFonts w:ascii="Times New Roman" w:hAnsi="Times New Roman" w:cs="Times New Roman"/>
          <w:sz w:val="28"/>
          <w:szCs w:val="28"/>
        </w:rPr>
        <w:t>их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20A37">
        <w:rPr>
          <w:rFonts w:ascii="Times New Roman" w:hAnsi="Times New Roman" w:cs="Times New Roman"/>
          <w:sz w:val="28"/>
          <w:szCs w:val="28"/>
        </w:rPr>
        <w:t>и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[21,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>. 300]</w:t>
      </w:r>
      <w:r w:rsidR="00A20A37" w:rsidRPr="00780E15">
        <w:rPr>
          <w:rFonts w:ascii="Times New Roman" w:hAnsi="Times New Roman" w:cs="Times New Roman"/>
          <w:sz w:val="28"/>
          <w:szCs w:val="28"/>
        </w:rPr>
        <w:t>. Аристотель, однако, делает такое раз</w:t>
      </w:r>
      <w:r w:rsidR="00A20A37">
        <w:rPr>
          <w:rFonts w:ascii="Times New Roman" w:hAnsi="Times New Roman" w:cs="Times New Roman"/>
          <w:sz w:val="28"/>
          <w:szCs w:val="28"/>
        </w:rPr>
        <w:t>личие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. Более того, он </w:t>
      </w:r>
      <w:r w:rsidR="00A20A3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A20A37" w:rsidRPr="00780E15">
        <w:rPr>
          <w:rFonts w:ascii="Times New Roman" w:hAnsi="Times New Roman" w:cs="Times New Roman"/>
          <w:sz w:val="28"/>
          <w:szCs w:val="28"/>
        </w:rPr>
        <w:t>раз</w:t>
      </w:r>
      <w:r w:rsidR="00A20A37">
        <w:rPr>
          <w:rFonts w:ascii="Times New Roman" w:hAnsi="Times New Roman" w:cs="Times New Roman"/>
          <w:sz w:val="28"/>
          <w:szCs w:val="28"/>
        </w:rPr>
        <w:t xml:space="preserve">личает и </w:t>
      </w:r>
      <w:r w:rsidR="00A20A37" w:rsidRPr="00780E15">
        <w:rPr>
          <w:rFonts w:ascii="Times New Roman" w:hAnsi="Times New Roman" w:cs="Times New Roman"/>
          <w:sz w:val="28"/>
          <w:szCs w:val="28"/>
        </w:rPr>
        <w:t>интеллектуальн</w:t>
      </w:r>
      <w:r w:rsidR="00A20A37">
        <w:rPr>
          <w:rFonts w:ascii="Times New Roman" w:hAnsi="Times New Roman" w:cs="Times New Roman"/>
          <w:sz w:val="28"/>
          <w:szCs w:val="28"/>
        </w:rPr>
        <w:t xml:space="preserve">ые </w:t>
      </w:r>
      <w:r w:rsidR="00A20A37" w:rsidRPr="00780E15">
        <w:rPr>
          <w:rFonts w:ascii="Times New Roman" w:hAnsi="Times New Roman" w:cs="Times New Roman"/>
          <w:sz w:val="28"/>
          <w:szCs w:val="28"/>
        </w:rPr>
        <w:t>добродетел</w:t>
      </w:r>
      <w:r w:rsidR="00A20A37">
        <w:rPr>
          <w:rFonts w:ascii="Times New Roman" w:hAnsi="Times New Roman" w:cs="Times New Roman"/>
          <w:sz w:val="28"/>
          <w:szCs w:val="28"/>
        </w:rPr>
        <w:t>и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</w:t>
      </w:r>
      <w:r w:rsidR="00A20A37">
        <w:rPr>
          <w:rFonts w:ascii="Times New Roman" w:hAnsi="Times New Roman" w:cs="Times New Roman"/>
          <w:sz w:val="28"/>
          <w:szCs w:val="28"/>
        </w:rPr>
        <w:t xml:space="preserve">на те, которые связаны со стремлением 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к умозрительному пониманию или теоретическому знанию, и те, которые относятся к практическому мышлению, направленному на производство артефактов или выполнение </w:t>
      </w:r>
      <w:r w:rsidR="00A20A37">
        <w:rPr>
          <w:rFonts w:ascii="Times New Roman" w:hAnsi="Times New Roman" w:cs="Times New Roman"/>
          <w:sz w:val="28"/>
          <w:szCs w:val="28"/>
        </w:rPr>
        <w:t xml:space="preserve">тех или иных </w:t>
      </w:r>
      <w:r w:rsidR="00A20A37" w:rsidRPr="00780E15">
        <w:rPr>
          <w:rFonts w:ascii="Times New Roman" w:hAnsi="Times New Roman" w:cs="Times New Roman"/>
          <w:sz w:val="28"/>
          <w:szCs w:val="28"/>
        </w:rPr>
        <w:t>действий. Этими до</w:t>
      </w:r>
      <w:r w:rsidR="00A20A37">
        <w:rPr>
          <w:rFonts w:ascii="Times New Roman" w:hAnsi="Times New Roman" w:cs="Times New Roman"/>
          <w:sz w:val="28"/>
          <w:szCs w:val="28"/>
        </w:rPr>
        <w:t xml:space="preserve">бродетелями </w:t>
      </w:r>
      <w:r w:rsidR="00A20A37" w:rsidRPr="00780E15">
        <w:rPr>
          <w:rFonts w:ascii="Times New Roman" w:hAnsi="Times New Roman" w:cs="Times New Roman"/>
          <w:sz w:val="28"/>
          <w:szCs w:val="28"/>
        </w:rPr>
        <w:t>являются искусство (</w:t>
      </w:r>
      <w:proofErr w:type="spellStart"/>
      <w:r w:rsidR="00A20A37" w:rsidRPr="006C5869">
        <w:rPr>
          <w:rFonts w:ascii="Times New Roman" w:hAnsi="Times New Roman" w:cs="Times New Roman"/>
          <w:i/>
          <w:sz w:val="28"/>
          <w:szCs w:val="28"/>
        </w:rPr>
        <w:t>techne</w:t>
      </w:r>
      <w:proofErr w:type="spellEnd"/>
      <w:r w:rsidR="00A20A37" w:rsidRPr="00780E15">
        <w:rPr>
          <w:rFonts w:ascii="Times New Roman" w:hAnsi="Times New Roman" w:cs="Times New Roman"/>
          <w:sz w:val="28"/>
          <w:szCs w:val="28"/>
        </w:rPr>
        <w:t>) и практическая мудрость (</w:t>
      </w:r>
      <w:proofErr w:type="spellStart"/>
      <w:r w:rsidR="00A20A37" w:rsidRPr="00B215A3">
        <w:rPr>
          <w:rFonts w:ascii="Times New Roman" w:hAnsi="Times New Roman" w:cs="Times New Roman"/>
          <w:i/>
          <w:sz w:val="28"/>
          <w:szCs w:val="28"/>
        </w:rPr>
        <w:t>phronesis</w:t>
      </w:r>
      <w:proofErr w:type="spellEnd"/>
      <w:r w:rsidR="00A20A37" w:rsidRPr="00780E15">
        <w:rPr>
          <w:rFonts w:ascii="Times New Roman" w:hAnsi="Times New Roman" w:cs="Times New Roman"/>
          <w:sz w:val="28"/>
          <w:szCs w:val="28"/>
        </w:rPr>
        <w:t xml:space="preserve">) соответственно. Когда мы рассматриваем, как укоренилось </w:t>
      </w:r>
      <w:r w:rsidR="00A20A37">
        <w:rPr>
          <w:rFonts w:ascii="Times New Roman" w:hAnsi="Times New Roman" w:cs="Times New Roman"/>
          <w:sz w:val="28"/>
          <w:szCs w:val="28"/>
        </w:rPr>
        <w:t xml:space="preserve">это </w:t>
      </w:r>
      <w:r w:rsidR="00A20A37" w:rsidRPr="00780E15">
        <w:rPr>
          <w:rFonts w:ascii="Times New Roman" w:hAnsi="Times New Roman" w:cs="Times New Roman"/>
          <w:sz w:val="28"/>
          <w:szCs w:val="28"/>
        </w:rPr>
        <w:t>различие между моральн</w:t>
      </w:r>
      <w:r w:rsidR="00A20A37">
        <w:rPr>
          <w:rFonts w:ascii="Times New Roman" w:hAnsi="Times New Roman" w:cs="Times New Roman"/>
          <w:sz w:val="28"/>
          <w:szCs w:val="28"/>
        </w:rPr>
        <w:t xml:space="preserve">ыми </w:t>
      </w:r>
      <w:r w:rsidR="00A20A37" w:rsidRPr="00780E15">
        <w:rPr>
          <w:rFonts w:ascii="Times New Roman" w:hAnsi="Times New Roman" w:cs="Times New Roman"/>
          <w:sz w:val="28"/>
          <w:szCs w:val="28"/>
        </w:rPr>
        <w:t>и интеллектуальн</w:t>
      </w:r>
      <w:r w:rsidR="00A20A37">
        <w:rPr>
          <w:rFonts w:ascii="Times New Roman" w:hAnsi="Times New Roman" w:cs="Times New Roman"/>
          <w:sz w:val="28"/>
          <w:szCs w:val="28"/>
        </w:rPr>
        <w:t>ыми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добродетел</w:t>
      </w:r>
      <w:r w:rsidR="00A20A37">
        <w:rPr>
          <w:rFonts w:ascii="Times New Roman" w:hAnsi="Times New Roman" w:cs="Times New Roman"/>
          <w:sz w:val="28"/>
          <w:szCs w:val="28"/>
        </w:rPr>
        <w:t>ями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в западной философии, </w:t>
      </w:r>
      <w:r w:rsidR="00A20A37">
        <w:rPr>
          <w:rFonts w:ascii="Times New Roman" w:hAnsi="Times New Roman" w:cs="Times New Roman"/>
          <w:sz w:val="28"/>
          <w:szCs w:val="28"/>
        </w:rPr>
        <w:t>мы не замечаем того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20A37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 xml:space="preserve">аристотелевские </w:t>
      </w:r>
      <w:r w:rsidR="00A20A37" w:rsidRPr="00780E15">
        <w:rPr>
          <w:rFonts w:ascii="Times New Roman" w:hAnsi="Times New Roman" w:cs="Times New Roman"/>
          <w:sz w:val="28"/>
          <w:szCs w:val="28"/>
        </w:rPr>
        <w:t>основания для их раз</w:t>
      </w:r>
      <w:r w:rsidR="00A20A37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37">
        <w:rPr>
          <w:rFonts w:ascii="Times New Roman" w:hAnsi="Times New Roman" w:cs="Times New Roman"/>
          <w:sz w:val="28"/>
          <w:szCs w:val="28"/>
        </w:rPr>
        <w:t xml:space="preserve">являются весьма </w:t>
      </w:r>
      <w:r w:rsidR="00A20A37" w:rsidRPr="00780E15">
        <w:rPr>
          <w:rFonts w:ascii="Times New Roman" w:hAnsi="Times New Roman" w:cs="Times New Roman"/>
          <w:sz w:val="28"/>
          <w:szCs w:val="28"/>
        </w:rPr>
        <w:t>неубедительны</w:t>
      </w:r>
      <w:r w:rsidR="00A20A37">
        <w:rPr>
          <w:rFonts w:ascii="Times New Roman" w:hAnsi="Times New Roman" w:cs="Times New Roman"/>
          <w:sz w:val="28"/>
          <w:szCs w:val="28"/>
        </w:rPr>
        <w:t>ми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. Линда </w:t>
      </w:r>
      <w:proofErr w:type="spellStart"/>
      <w:r w:rsidR="00A20A37" w:rsidRPr="005E2CAD">
        <w:rPr>
          <w:rFonts w:ascii="Times New Roman" w:hAnsi="Times New Roman" w:cs="Times New Roman"/>
          <w:sz w:val="28"/>
          <w:szCs w:val="28"/>
        </w:rPr>
        <w:t>За</w:t>
      </w:r>
      <w:r w:rsidR="00A20A37">
        <w:rPr>
          <w:rFonts w:ascii="Times New Roman" w:hAnsi="Times New Roman" w:cs="Times New Roman"/>
          <w:sz w:val="28"/>
          <w:szCs w:val="28"/>
        </w:rPr>
        <w:t>гжебс</w:t>
      </w:r>
      <w:r w:rsidR="00A20A37" w:rsidRPr="005E2C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20A37" w:rsidRPr="00780E15">
        <w:rPr>
          <w:rFonts w:ascii="Times New Roman" w:hAnsi="Times New Roman" w:cs="Times New Roman"/>
          <w:sz w:val="28"/>
          <w:szCs w:val="28"/>
        </w:rPr>
        <w:t xml:space="preserve"> </w:t>
      </w:r>
      <w:r w:rsidR="00A20A37">
        <w:rPr>
          <w:rFonts w:ascii="Times New Roman" w:hAnsi="Times New Roman" w:cs="Times New Roman"/>
          <w:sz w:val="28"/>
          <w:szCs w:val="28"/>
        </w:rPr>
        <w:t>критикует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эти основания и в процессе </w:t>
      </w:r>
      <w:r w:rsidR="00A20A37">
        <w:rPr>
          <w:rFonts w:ascii="Times New Roman" w:hAnsi="Times New Roman" w:cs="Times New Roman"/>
          <w:sz w:val="28"/>
          <w:szCs w:val="28"/>
        </w:rPr>
        <w:t>этой критики поясняет суть этого разделения: «</w:t>
      </w:r>
      <w:r w:rsidR="00A20A37" w:rsidRPr="00780E15">
        <w:rPr>
          <w:rFonts w:ascii="Times New Roman" w:hAnsi="Times New Roman" w:cs="Times New Roman"/>
          <w:sz w:val="28"/>
          <w:szCs w:val="28"/>
        </w:rPr>
        <w:t>мораль</w:t>
      </w:r>
      <w:r w:rsidR="00A20A37">
        <w:rPr>
          <w:rFonts w:ascii="Times New Roman" w:hAnsi="Times New Roman" w:cs="Times New Roman"/>
          <w:sz w:val="28"/>
          <w:szCs w:val="28"/>
        </w:rPr>
        <w:t xml:space="preserve">ные добродетели отличаются </w:t>
      </w:r>
      <w:r w:rsidR="00A20A37" w:rsidRPr="00780E15">
        <w:rPr>
          <w:rFonts w:ascii="Times New Roman" w:hAnsi="Times New Roman" w:cs="Times New Roman"/>
          <w:sz w:val="28"/>
          <w:szCs w:val="28"/>
        </w:rPr>
        <w:t>от интеллектуальных</w:t>
      </w:r>
      <w:r w:rsidR="00A20A37">
        <w:rPr>
          <w:rFonts w:ascii="Times New Roman" w:hAnsi="Times New Roman" w:cs="Times New Roman"/>
          <w:sz w:val="28"/>
          <w:szCs w:val="28"/>
        </w:rPr>
        <w:t xml:space="preserve"> </w:t>
      </w:r>
      <w:r w:rsidR="00A20A37" w:rsidRPr="00780E15">
        <w:rPr>
          <w:rFonts w:ascii="Times New Roman" w:hAnsi="Times New Roman" w:cs="Times New Roman"/>
          <w:sz w:val="28"/>
          <w:szCs w:val="28"/>
        </w:rPr>
        <w:t>добродетелей на том основании, что перв</w:t>
      </w:r>
      <w:r w:rsidR="00A20A37">
        <w:rPr>
          <w:rFonts w:ascii="Times New Roman" w:hAnsi="Times New Roman" w:cs="Times New Roman"/>
          <w:sz w:val="28"/>
          <w:szCs w:val="28"/>
        </w:rPr>
        <w:t>ые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​​включа</w:t>
      </w:r>
      <w:r w:rsidR="00A20A37">
        <w:rPr>
          <w:rFonts w:ascii="Times New Roman" w:hAnsi="Times New Roman" w:cs="Times New Roman"/>
          <w:sz w:val="28"/>
          <w:szCs w:val="28"/>
        </w:rPr>
        <w:t>ю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т в себя правильное </w:t>
      </w:r>
      <w:r w:rsidR="00A20A37">
        <w:rPr>
          <w:rFonts w:ascii="Times New Roman" w:hAnsi="Times New Roman" w:cs="Times New Roman"/>
          <w:sz w:val="28"/>
          <w:szCs w:val="28"/>
        </w:rPr>
        <w:t>управление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чувствам</w:t>
      </w:r>
      <w:r w:rsidR="00A20A37">
        <w:rPr>
          <w:rFonts w:ascii="Times New Roman" w:hAnsi="Times New Roman" w:cs="Times New Roman"/>
          <w:sz w:val="28"/>
          <w:szCs w:val="28"/>
        </w:rPr>
        <w:t>и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, тогда как </w:t>
      </w:r>
      <w:r w:rsidR="00A20A37">
        <w:rPr>
          <w:rFonts w:ascii="Times New Roman" w:hAnsi="Times New Roman" w:cs="Times New Roman"/>
          <w:sz w:val="28"/>
          <w:szCs w:val="28"/>
        </w:rPr>
        <w:t xml:space="preserve">вторые </w:t>
      </w:r>
      <w:r w:rsidR="00A20A37" w:rsidRPr="00780E15">
        <w:rPr>
          <w:rFonts w:ascii="Times New Roman" w:hAnsi="Times New Roman" w:cs="Times New Roman"/>
          <w:sz w:val="28"/>
          <w:szCs w:val="28"/>
        </w:rPr>
        <w:t>подразумева</w:t>
      </w:r>
      <w:r w:rsidR="00A20A37">
        <w:rPr>
          <w:rFonts w:ascii="Times New Roman" w:hAnsi="Times New Roman" w:cs="Times New Roman"/>
          <w:sz w:val="28"/>
          <w:szCs w:val="28"/>
        </w:rPr>
        <w:t>ют</w:t>
      </w:r>
      <w:r w:rsidR="00A20A37" w:rsidRPr="00780E15">
        <w:rPr>
          <w:rFonts w:ascii="Times New Roman" w:hAnsi="Times New Roman" w:cs="Times New Roman"/>
          <w:sz w:val="28"/>
          <w:szCs w:val="28"/>
        </w:rPr>
        <w:t xml:space="preserve"> правильное </w:t>
      </w:r>
      <w:r w:rsidR="00A20A37">
        <w:rPr>
          <w:rFonts w:ascii="Times New Roman" w:hAnsi="Times New Roman" w:cs="Times New Roman"/>
          <w:sz w:val="28"/>
          <w:szCs w:val="28"/>
        </w:rPr>
        <w:t>управление к</w:t>
      </w:r>
      <w:r w:rsidR="00A20A37" w:rsidRPr="00780E15">
        <w:rPr>
          <w:rFonts w:ascii="Times New Roman" w:hAnsi="Times New Roman" w:cs="Times New Roman"/>
          <w:sz w:val="28"/>
          <w:szCs w:val="28"/>
        </w:rPr>
        <w:t>огнитивной деятельност</w:t>
      </w:r>
      <w:r w:rsidR="00A20A37">
        <w:rPr>
          <w:rFonts w:ascii="Times New Roman" w:hAnsi="Times New Roman" w:cs="Times New Roman"/>
          <w:sz w:val="28"/>
          <w:szCs w:val="28"/>
        </w:rPr>
        <w:t>ью»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[30,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. </w:t>
      </w:r>
      <w:r w:rsidR="00DB501F" w:rsidRPr="00700C0C">
        <w:rPr>
          <w:rFonts w:ascii="Times New Roman" w:hAnsi="Times New Roman" w:cs="Times New Roman"/>
          <w:sz w:val="28"/>
          <w:szCs w:val="28"/>
        </w:rPr>
        <w:t>146</w:t>
      </w:r>
      <w:r w:rsidR="00DB501F" w:rsidRPr="00DB501F">
        <w:rPr>
          <w:rFonts w:ascii="Times New Roman" w:hAnsi="Times New Roman" w:cs="Times New Roman"/>
          <w:sz w:val="28"/>
          <w:szCs w:val="28"/>
        </w:rPr>
        <w:t>]</w:t>
      </w:r>
      <w:r w:rsidR="00A20A37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</w:t>
      </w:r>
      <w:r w:rsidRPr="00C77E82">
        <w:rPr>
          <w:rFonts w:ascii="Times New Roman" w:hAnsi="Times New Roman" w:cs="Times New Roman"/>
          <w:sz w:val="28"/>
          <w:szCs w:val="28"/>
        </w:rPr>
        <w:t>ерно, что многие моральные добродетели, такие как умеренность, мужество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77E82">
        <w:rPr>
          <w:rFonts w:ascii="Times New Roman" w:hAnsi="Times New Roman" w:cs="Times New Roman"/>
          <w:sz w:val="28"/>
          <w:szCs w:val="28"/>
        </w:rPr>
        <w:t>добродетели, противостоящие зависти, ревности, мщени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77E82">
        <w:rPr>
          <w:rFonts w:ascii="Times New Roman" w:hAnsi="Times New Roman" w:cs="Times New Roman"/>
          <w:sz w:val="28"/>
          <w:szCs w:val="28"/>
        </w:rPr>
        <w:t>и злост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E82">
        <w:rPr>
          <w:rFonts w:ascii="Times New Roman" w:hAnsi="Times New Roman" w:cs="Times New Roman"/>
          <w:sz w:val="28"/>
          <w:szCs w:val="28"/>
        </w:rPr>
        <w:t>, более связаны с сильными чувствами, чем с интеллект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7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77E82">
        <w:rPr>
          <w:rFonts w:ascii="Times New Roman" w:hAnsi="Times New Roman" w:cs="Times New Roman"/>
          <w:sz w:val="28"/>
          <w:szCs w:val="28"/>
        </w:rPr>
        <w:t xml:space="preserve">это не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Pr="00C77E8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ения д</w:t>
      </w:r>
      <w:r w:rsidRPr="00C77E82">
        <w:rPr>
          <w:rFonts w:ascii="Times New Roman" w:hAnsi="Times New Roman" w:cs="Times New Roman"/>
          <w:sz w:val="28"/>
          <w:szCs w:val="28"/>
        </w:rPr>
        <w:t xml:space="preserve">обродетелей </w:t>
      </w:r>
      <w:r>
        <w:rPr>
          <w:rFonts w:ascii="Times New Roman" w:hAnsi="Times New Roman" w:cs="Times New Roman"/>
          <w:sz w:val="28"/>
          <w:szCs w:val="28"/>
        </w:rPr>
        <w:t>на два разных класса</w:t>
      </w:r>
      <w:r w:rsidRPr="00C77E82">
        <w:rPr>
          <w:rFonts w:ascii="Times New Roman" w:hAnsi="Times New Roman" w:cs="Times New Roman"/>
          <w:sz w:val="28"/>
          <w:szCs w:val="28"/>
        </w:rPr>
        <w:t>. Моральные до</w:t>
      </w:r>
      <w:r>
        <w:rPr>
          <w:rFonts w:ascii="Times New Roman" w:hAnsi="Times New Roman" w:cs="Times New Roman"/>
          <w:sz w:val="28"/>
          <w:szCs w:val="28"/>
        </w:rPr>
        <w:t>бродетели</w:t>
      </w:r>
      <w:r w:rsidRPr="00C77E82">
        <w:rPr>
          <w:rFonts w:ascii="Times New Roman" w:hAnsi="Times New Roman" w:cs="Times New Roman"/>
          <w:sz w:val="28"/>
          <w:szCs w:val="28"/>
        </w:rPr>
        <w:t xml:space="preserve">, которые многие теоретики считают </w:t>
      </w:r>
      <w:r>
        <w:rPr>
          <w:rFonts w:ascii="Times New Roman" w:hAnsi="Times New Roman" w:cs="Times New Roman"/>
          <w:sz w:val="28"/>
          <w:szCs w:val="28"/>
        </w:rPr>
        <w:t>главными</w:t>
      </w:r>
      <w:r w:rsidRPr="00C77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C77E82">
        <w:rPr>
          <w:rFonts w:ascii="Times New Roman" w:hAnsi="Times New Roman" w:cs="Times New Roman"/>
          <w:sz w:val="28"/>
          <w:szCs w:val="28"/>
        </w:rPr>
        <w:t xml:space="preserve"> справедливость, имеют </w:t>
      </w:r>
      <w:r>
        <w:rPr>
          <w:rFonts w:ascii="Times New Roman" w:hAnsi="Times New Roman" w:cs="Times New Roman"/>
          <w:sz w:val="28"/>
          <w:szCs w:val="28"/>
        </w:rPr>
        <w:t xml:space="preserve">лишь поверхностную связь с </w:t>
      </w:r>
      <w:r w:rsidRPr="00C77E82">
        <w:rPr>
          <w:rFonts w:ascii="Times New Roman" w:hAnsi="Times New Roman" w:cs="Times New Roman"/>
          <w:sz w:val="28"/>
          <w:szCs w:val="28"/>
        </w:rPr>
        <w:t xml:space="preserve">чувствами, </w:t>
      </w:r>
      <w:r>
        <w:rPr>
          <w:rFonts w:ascii="Times New Roman" w:hAnsi="Times New Roman" w:cs="Times New Roman"/>
          <w:sz w:val="28"/>
          <w:szCs w:val="28"/>
        </w:rPr>
        <w:t xml:space="preserve">в отличие от таких </w:t>
      </w:r>
      <w:r w:rsidRPr="00C77E82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7E82">
        <w:rPr>
          <w:rFonts w:ascii="Times New Roman" w:hAnsi="Times New Roman" w:cs="Times New Roman"/>
          <w:sz w:val="28"/>
          <w:szCs w:val="28"/>
        </w:rPr>
        <w:t xml:space="preserve">, как честность, искренность, откровенность и надежность.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есть такие </w:t>
      </w:r>
      <w:r w:rsidRPr="00C77E82">
        <w:rPr>
          <w:rFonts w:ascii="Times New Roman" w:hAnsi="Times New Roman" w:cs="Times New Roman"/>
          <w:sz w:val="28"/>
          <w:szCs w:val="28"/>
        </w:rPr>
        <w:t>интеллектуальные добродетели</w:t>
      </w:r>
      <w:r>
        <w:rPr>
          <w:rFonts w:ascii="Times New Roman" w:hAnsi="Times New Roman" w:cs="Times New Roman"/>
          <w:sz w:val="28"/>
          <w:szCs w:val="28"/>
        </w:rPr>
        <w:t xml:space="preserve">, которые заключаются в </w:t>
      </w:r>
      <w:r w:rsidRPr="00C77E8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C77E82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емлени</w:t>
      </w:r>
      <w:r w:rsidR="009B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82">
        <w:rPr>
          <w:rFonts w:ascii="Times New Roman" w:hAnsi="Times New Roman" w:cs="Times New Roman"/>
          <w:sz w:val="28"/>
          <w:szCs w:val="28"/>
        </w:rPr>
        <w:t>к истине,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7E82">
        <w:rPr>
          <w:rFonts w:ascii="Times New Roman" w:hAnsi="Times New Roman" w:cs="Times New Roman"/>
          <w:sz w:val="28"/>
          <w:szCs w:val="28"/>
        </w:rPr>
        <w:t>, 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E82">
        <w:rPr>
          <w:rFonts w:ascii="Times New Roman" w:hAnsi="Times New Roman" w:cs="Times New Roman"/>
          <w:sz w:val="28"/>
          <w:szCs w:val="28"/>
        </w:rPr>
        <w:t xml:space="preserve"> у некоторых людей, </w:t>
      </w:r>
      <w:r>
        <w:rPr>
          <w:rFonts w:ascii="Times New Roman" w:hAnsi="Times New Roman" w:cs="Times New Roman"/>
          <w:sz w:val="28"/>
          <w:szCs w:val="28"/>
        </w:rPr>
        <w:t>связано с очень сильными чувствами</w:t>
      </w:r>
      <w:r w:rsidRPr="00C77E82">
        <w:rPr>
          <w:rFonts w:ascii="Times New Roman" w:hAnsi="Times New Roman" w:cs="Times New Roman"/>
          <w:sz w:val="28"/>
          <w:szCs w:val="28"/>
        </w:rPr>
        <w:t xml:space="preserve">. Есть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7E82">
        <w:rPr>
          <w:rFonts w:ascii="Times New Roman" w:hAnsi="Times New Roman" w:cs="Times New Roman"/>
          <w:sz w:val="28"/>
          <w:szCs w:val="28"/>
        </w:rPr>
        <w:t xml:space="preserve">чувства и желания, которые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77E82">
        <w:rPr>
          <w:rFonts w:ascii="Times New Roman" w:hAnsi="Times New Roman" w:cs="Times New Roman"/>
          <w:sz w:val="28"/>
          <w:szCs w:val="28"/>
        </w:rPr>
        <w:t>сдерживать интеллект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7E82">
        <w:rPr>
          <w:rFonts w:ascii="Times New Roman" w:hAnsi="Times New Roman" w:cs="Times New Roman"/>
          <w:sz w:val="28"/>
          <w:szCs w:val="28"/>
        </w:rPr>
        <w:t>. Одним из самых сильных чувств, которы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77E82">
        <w:rPr>
          <w:rFonts w:ascii="Times New Roman" w:hAnsi="Times New Roman" w:cs="Times New Roman"/>
          <w:sz w:val="28"/>
          <w:szCs w:val="28"/>
        </w:rPr>
        <w:t xml:space="preserve">люди должны </w:t>
      </w:r>
      <w:r>
        <w:rPr>
          <w:rFonts w:ascii="Times New Roman" w:hAnsi="Times New Roman" w:cs="Times New Roman"/>
          <w:sz w:val="28"/>
          <w:szCs w:val="28"/>
        </w:rPr>
        <w:t xml:space="preserve">уметь управлять </w:t>
      </w:r>
      <w:r w:rsidRPr="00C77E82">
        <w:rPr>
          <w:rFonts w:ascii="Times New Roman" w:hAnsi="Times New Roman" w:cs="Times New Roman"/>
          <w:sz w:val="28"/>
          <w:szCs w:val="28"/>
        </w:rPr>
        <w:t xml:space="preserve">в поисках знаний в любой области, является </w:t>
      </w:r>
      <w:r>
        <w:rPr>
          <w:rFonts w:ascii="Times New Roman" w:hAnsi="Times New Roman" w:cs="Times New Roman"/>
          <w:sz w:val="28"/>
          <w:szCs w:val="28"/>
        </w:rPr>
        <w:t xml:space="preserve">скрытое </w:t>
      </w:r>
      <w:r w:rsidRPr="00C77E82">
        <w:rPr>
          <w:rFonts w:ascii="Times New Roman" w:hAnsi="Times New Roman" w:cs="Times New Roman"/>
          <w:sz w:val="28"/>
          <w:szCs w:val="28"/>
        </w:rPr>
        <w:t xml:space="preserve">желание, чтобы </w:t>
      </w:r>
      <w:r>
        <w:rPr>
          <w:rFonts w:ascii="Times New Roman" w:hAnsi="Times New Roman" w:cs="Times New Roman"/>
          <w:sz w:val="28"/>
          <w:szCs w:val="28"/>
        </w:rPr>
        <w:t xml:space="preserve">то или иное </w:t>
      </w:r>
      <w:r w:rsidR="009B659E">
        <w:rPr>
          <w:rFonts w:ascii="Times New Roman" w:hAnsi="Times New Roman" w:cs="Times New Roman"/>
          <w:sz w:val="28"/>
          <w:szCs w:val="28"/>
        </w:rPr>
        <w:t>собственное</w:t>
      </w:r>
      <w:r w:rsidRPr="00C77E82">
        <w:rPr>
          <w:rFonts w:ascii="Times New Roman" w:hAnsi="Times New Roman" w:cs="Times New Roman"/>
          <w:sz w:val="28"/>
          <w:szCs w:val="28"/>
        </w:rPr>
        <w:t xml:space="preserve"> убеждение было истинным. Чувства, которые сопровождают предрассудки,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77E82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вают очень </w:t>
      </w:r>
      <w:r w:rsidRPr="00C77E82">
        <w:rPr>
          <w:rFonts w:ascii="Times New Roman" w:hAnsi="Times New Roman" w:cs="Times New Roman"/>
          <w:sz w:val="28"/>
          <w:szCs w:val="28"/>
        </w:rPr>
        <w:t>сильными</w:t>
      </w:r>
      <w:r>
        <w:rPr>
          <w:rFonts w:ascii="Times New Roman" w:hAnsi="Times New Roman" w:cs="Times New Roman"/>
          <w:sz w:val="28"/>
          <w:szCs w:val="28"/>
        </w:rPr>
        <w:t>, например, ж</w:t>
      </w:r>
      <w:r w:rsidRPr="00C77E82">
        <w:rPr>
          <w:rFonts w:ascii="Times New Roman" w:hAnsi="Times New Roman" w:cs="Times New Roman"/>
          <w:sz w:val="28"/>
          <w:szCs w:val="28"/>
        </w:rPr>
        <w:t xml:space="preserve">елание </w:t>
      </w:r>
      <w:r>
        <w:rPr>
          <w:rFonts w:ascii="Times New Roman" w:hAnsi="Times New Roman" w:cs="Times New Roman"/>
          <w:sz w:val="28"/>
          <w:szCs w:val="28"/>
        </w:rPr>
        <w:t xml:space="preserve">отстаивать прежние убеждения. </w:t>
      </w:r>
      <w:r w:rsidRPr="00C77E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C77E82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C77E82">
        <w:rPr>
          <w:rFonts w:ascii="Times New Roman" w:hAnsi="Times New Roman" w:cs="Times New Roman"/>
          <w:sz w:val="28"/>
          <w:szCs w:val="28"/>
        </w:rPr>
        <w:t>есть желания или чувства, которы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77E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интеллектуально управлять</w:t>
      </w:r>
      <w:r w:rsidRPr="00C77E82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90">
        <w:rPr>
          <w:rFonts w:ascii="Times New Roman" w:hAnsi="Times New Roman" w:cs="Times New Roman"/>
          <w:sz w:val="28"/>
          <w:szCs w:val="28"/>
        </w:rPr>
        <w:t>Одна из последних проблем</w:t>
      </w:r>
      <w:r>
        <w:rPr>
          <w:rFonts w:ascii="Times New Roman" w:hAnsi="Times New Roman" w:cs="Times New Roman"/>
          <w:sz w:val="28"/>
          <w:szCs w:val="28"/>
        </w:rPr>
        <w:t xml:space="preserve">, связанная </w:t>
      </w:r>
      <w:r w:rsidRPr="00BC5E90">
        <w:rPr>
          <w:rFonts w:ascii="Times New Roman" w:hAnsi="Times New Roman" w:cs="Times New Roman"/>
          <w:sz w:val="28"/>
          <w:szCs w:val="28"/>
        </w:rPr>
        <w:t xml:space="preserve">с 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моральных и </w:t>
      </w:r>
      <w:r w:rsidRPr="00BC5E90">
        <w:rPr>
          <w:rFonts w:ascii="Times New Roman" w:hAnsi="Times New Roman" w:cs="Times New Roman"/>
          <w:sz w:val="28"/>
          <w:szCs w:val="28"/>
        </w:rPr>
        <w:t>интеллектуальных добродетелей на том основании, что перв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BC5E90">
        <w:rPr>
          <w:rFonts w:ascii="Times New Roman" w:hAnsi="Times New Roman" w:cs="Times New Roman"/>
          <w:sz w:val="28"/>
          <w:szCs w:val="28"/>
        </w:rPr>
        <w:t>говорит о чувствах, а последнее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5E90">
        <w:rPr>
          <w:rFonts w:ascii="Times New Roman" w:hAnsi="Times New Roman" w:cs="Times New Roman"/>
          <w:sz w:val="28"/>
          <w:szCs w:val="28"/>
        </w:rPr>
        <w:t>о мышлении, состоит в том, что существуют состояния, которые</w:t>
      </w:r>
      <w:r>
        <w:rPr>
          <w:rFonts w:ascii="Times New Roman" w:hAnsi="Times New Roman" w:cs="Times New Roman"/>
          <w:sz w:val="28"/>
          <w:szCs w:val="28"/>
        </w:rPr>
        <w:t xml:space="preserve">, по сути, </w:t>
      </w:r>
      <w:r w:rsidRPr="00BC5E90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>
        <w:rPr>
          <w:rFonts w:ascii="Times New Roman" w:hAnsi="Times New Roman" w:cs="Times New Roman"/>
          <w:sz w:val="28"/>
          <w:szCs w:val="28"/>
        </w:rPr>
        <w:t>синтез</w:t>
      </w:r>
      <w:r w:rsidRPr="00BC5E90">
        <w:rPr>
          <w:rFonts w:ascii="Times New Roman" w:hAnsi="Times New Roman" w:cs="Times New Roman"/>
          <w:sz w:val="28"/>
          <w:szCs w:val="28"/>
        </w:rPr>
        <w:t xml:space="preserve"> мысли и чувства. </w:t>
      </w:r>
      <w:r>
        <w:rPr>
          <w:rFonts w:ascii="Times New Roman" w:hAnsi="Times New Roman" w:cs="Times New Roman"/>
          <w:sz w:val="28"/>
          <w:szCs w:val="28"/>
        </w:rPr>
        <w:t>Бывают ч</w:t>
      </w:r>
      <w:r w:rsidRPr="00BC5E90">
        <w:rPr>
          <w:rFonts w:ascii="Times New Roman" w:hAnsi="Times New Roman" w:cs="Times New Roman"/>
          <w:sz w:val="28"/>
          <w:szCs w:val="28"/>
        </w:rPr>
        <w:t>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E90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5E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E90">
        <w:rPr>
          <w:rFonts w:ascii="Times New Roman" w:hAnsi="Times New Roman" w:cs="Times New Roman"/>
          <w:sz w:val="28"/>
          <w:szCs w:val="28"/>
        </w:rPr>
        <w:t xml:space="preserve"> с интеллектуальными достоинствами, </w:t>
      </w:r>
      <w:r w:rsidR="009B659E">
        <w:rPr>
          <w:rFonts w:ascii="Times New Roman" w:hAnsi="Times New Roman" w:cs="Times New Roman"/>
          <w:sz w:val="28"/>
          <w:szCs w:val="28"/>
        </w:rPr>
        <w:t>и</w:t>
      </w:r>
      <w:r w:rsidRPr="00BC5E90">
        <w:rPr>
          <w:rFonts w:ascii="Times New Roman" w:hAnsi="Times New Roman" w:cs="Times New Roman"/>
          <w:sz w:val="28"/>
          <w:szCs w:val="28"/>
        </w:rPr>
        <w:t xml:space="preserve"> </w:t>
      </w:r>
      <w:r w:rsidRPr="00BC5E90">
        <w:rPr>
          <w:rFonts w:ascii="Times New Roman" w:hAnsi="Times New Roman" w:cs="Times New Roman"/>
          <w:sz w:val="28"/>
          <w:szCs w:val="28"/>
        </w:rPr>
        <w:lastRenderedPageBreak/>
        <w:t>интеллектуальные добродетели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E90">
        <w:rPr>
          <w:rFonts w:ascii="Times New Roman" w:hAnsi="Times New Roman" w:cs="Times New Roman"/>
          <w:sz w:val="28"/>
          <w:szCs w:val="28"/>
        </w:rPr>
        <w:t>вовлечен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C5E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E90">
        <w:rPr>
          <w:rFonts w:ascii="Times New Roman" w:hAnsi="Times New Roman" w:cs="Times New Roman"/>
          <w:sz w:val="28"/>
          <w:szCs w:val="28"/>
        </w:rPr>
        <w:t xml:space="preserve"> в чувств</w:t>
      </w:r>
      <w:r>
        <w:rPr>
          <w:rFonts w:ascii="Times New Roman" w:hAnsi="Times New Roman" w:cs="Times New Roman"/>
          <w:sz w:val="28"/>
          <w:szCs w:val="28"/>
        </w:rPr>
        <w:t>енные восприятия</w:t>
      </w:r>
      <w:r w:rsidRPr="00BC5E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C5E90">
        <w:rPr>
          <w:rFonts w:ascii="Times New Roman" w:hAnsi="Times New Roman" w:cs="Times New Roman"/>
          <w:sz w:val="28"/>
          <w:szCs w:val="28"/>
        </w:rPr>
        <w:t>их действие показывает, насколько размыт</w:t>
      </w:r>
      <w:r>
        <w:rPr>
          <w:rFonts w:ascii="Times New Roman" w:hAnsi="Times New Roman" w:cs="Times New Roman"/>
          <w:sz w:val="28"/>
          <w:szCs w:val="28"/>
        </w:rPr>
        <w:t xml:space="preserve">а грань </w:t>
      </w:r>
      <w:r w:rsidRPr="00BC5E90">
        <w:rPr>
          <w:rFonts w:ascii="Times New Roman" w:hAnsi="Times New Roman" w:cs="Times New Roman"/>
          <w:sz w:val="28"/>
          <w:szCs w:val="28"/>
        </w:rPr>
        <w:t>между интеллектуальным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E90">
        <w:rPr>
          <w:rFonts w:ascii="Times New Roman" w:hAnsi="Times New Roman" w:cs="Times New Roman"/>
          <w:sz w:val="28"/>
          <w:szCs w:val="28"/>
        </w:rPr>
        <w:t xml:space="preserve"> и моральным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E9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бродетелями</w:t>
      </w:r>
      <w:r w:rsidRPr="00BC5E90">
        <w:rPr>
          <w:rFonts w:ascii="Times New Roman" w:hAnsi="Times New Roman" w:cs="Times New Roman"/>
          <w:sz w:val="28"/>
          <w:szCs w:val="28"/>
        </w:rPr>
        <w:t xml:space="preserve">. Интеллектуальные предрассудки, например, являются интеллектуальным пороком, а добродетель, которая является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C5E90">
        <w:rPr>
          <w:rFonts w:ascii="Times New Roman" w:hAnsi="Times New Roman" w:cs="Times New Roman"/>
          <w:sz w:val="28"/>
          <w:szCs w:val="28"/>
        </w:rPr>
        <w:t>противоположностью</w:t>
      </w:r>
      <w:r>
        <w:rPr>
          <w:rFonts w:ascii="Times New Roman" w:hAnsi="Times New Roman" w:cs="Times New Roman"/>
          <w:sz w:val="28"/>
          <w:szCs w:val="28"/>
        </w:rPr>
        <w:t xml:space="preserve"> – справедливость, однако </w:t>
      </w:r>
      <w:r w:rsidRPr="00BC5E90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BC5E90">
        <w:rPr>
          <w:rFonts w:ascii="Times New Roman" w:hAnsi="Times New Roman" w:cs="Times New Roman"/>
          <w:sz w:val="28"/>
          <w:szCs w:val="28"/>
        </w:rPr>
        <w:t>думаем о предрассудках как о моральном п</w:t>
      </w:r>
      <w:r>
        <w:rPr>
          <w:rFonts w:ascii="Times New Roman" w:hAnsi="Times New Roman" w:cs="Times New Roman"/>
          <w:sz w:val="28"/>
          <w:szCs w:val="28"/>
        </w:rPr>
        <w:t>ороке, а о с</w:t>
      </w:r>
      <w:r w:rsidRPr="00BC5E90">
        <w:rPr>
          <w:rFonts w:ascii="Times New Roman" w:hAnsi="Times New Roman" w:cs="Times New Roman"/>
          <w:sz w:val="28"/>
          <w:szCs w:val="28"/>
        </w:rPr>
        <w:t xml:space="preserve">праведливости как о нравственно хорошем качестве. Возможно, что интеллектуальная </w:t>
      </w:r>
      <w:r>
        <w:rPr>
          <w:rFonts w:ascii="Times New Roman" w:hAnsi="Times New Roman" w:cs="Times New Roman"/>
          <w:sz w:val="28"/>
          <w:szCs w:val="28"/>
        </w:rPr>
        <w:t xml:space="preserve">и моральная </w:t>
      </w:r>
      <w:r w:rsidRPr="00BC5E90">
        <w:rPr>
          <w:rFonts w:ascii="Times New Roman" w:hAnsi="Times New Roman" w:cs="Times New Roman"/>
          <w:sz w:val="28"/>
          <w:szCs w:val="28"/>
        </w:rPr>
        <w:t>форма предрассудков являются одним и тем же пороком, и то же самое мож</w:t>
      </w:r>
      <w:r>
        <w:rPr>
          <w:rFonts w:ascii="Times New Roman" w:hAnsi="Times New Roman" w:cs="Times New Roman"/>
          <w:sz w:val="28"/>
          <w:szCs w:val="28"/>
        </w:rPr>
        <w:t xml:space="preserve">но применить </w:t>
      </w:r>
      <w:r w:rsidRPr="00BC5E90">
        <w:rPr>
          <w:rFonts w:ascii="Times New Roman" w:hAnsi="Times New Roman" w:cs="Times New Roman"/>
          <w:sz w:val="28"/>
          <w:szCs w:val="28"/>
        </w:rPr>
        <w:t>к другим случаям, когда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ое качество </w:t>
      </w:r>
      <w:r w:rsidRPr="00BC5E90">
        <w:rPr>
          <w:rFonts w:ascii="Times New Roman" w:hAnsi="Times New Roman" w:cs="Times New Roman"/>
          <w:sz w:val="28"/>
          <w:szCs w:val="28"/>
        </w:rPr>
        <w:t>имеет то же имя, что и моральн</w:t>
      </w:r>
      <w:r>
        <w:rPr>
          <w:rFonts w:ascii="Times New Roman" w:hAnsi="Times New Roman" w:cs="Times New Roman"/>
          <w:sz w:val="28"/>
          <w:szCs w:val="28"/>
        </w:rPr>
        <w:t>ое качество</w:t>
      </w:r>
      <w:r w:rsidRPr="00BC5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например, </w:t>
      </w:r>
      <w:r w:rsidRPr="00BC5E90">
        <w:rPr>
          <w:rFonts w:ascii="Times New Roman" w:hAnsi="Times New Roman" w:cs="Times New Roman"/>
          <w:sz w:val="28"/>
          <w:szCs w:val="28"/>
        </w:rPr>
        <w:t xml:space="preserve">смирение, </w:t>
      </w:r>
      <w:r>
        <w:rPr>
          <w:rFonts w:ascii="Times New Roman" w:hAnsi="Times New Roman" w:cs="Times New Roman"/>
          <w:sz w:val="28"/>
          <w:szCs w:val="28"/>
        </w:rPr>
        <w:t>независимость</w:t>
      </w:r>
      <w:r w:rsidRPr="00BC5E90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 xml:space="preserve">еустремленность, </w:t>
      </w:r>
      <w:r w:rsidRPr="00BC5E90">
        <w:rPr>
          <w:rFonts w:ascii="Times New Roman" w:hAnsi="Times New Roman" w:cs="Times New Roman"/>
          <w:sz w:val="28"/>
          <w:szCs w:val="28"/>
        </w:rPr>
        <w:t xml:space="preserve">настойчивость,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5E90">
        <w:rPr>
          <w:rFonts w:ascii="Times New Roman" w:hAnsi="Times New Roman" w:cs="Times New Roman"/>
          <w:sz w:val="28"/>
          <w:szCs w:val="28"/>
        </w:rPr>
        <w:t>ужество и надежность. В любом случае, если существует различие между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BC5E90">
        <w:rPr>
          <w:rFonts w:ascii="Times New Roman" w:hAnsi="Times New Roman" w:cs="Times New Roman"/>
          <w:sz w:val="28"/>
          <w:szCs w:val="28"/>
        </w:rPr>
        <w:t>и моральн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BC5E90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BC5E90">
        <w:rPr>
          <w:rFonts w:ascii="Times New Roman" w:hAnsi="Times New Roman" w:cs="Times New Roman"/>
          <w:sz w:val="28"/>
          <w:szCs w:val="28"/>
        </w:rPr>
        <w:t xml:space="preserve">/ пороками, </w:t>
      </w:r>
      <w:r>
        <w:rPr>
          <w:rFonts w:ascii="Times New Roman" w:hAnsi="Times New Roman" w:cs="Times New Roman"/>
          <w:sz w:val="28"/>
          <w:szCs w:val="28"/>
        </w:rPr>
        <w:t xml:space="preserve">его основанием не может быть то, что </w:t>
      </w:r>
      <w:r w:rsidRPr="00BC5E90">
        <w:rPr>
          <w:rFonts w:ascii="Times New Roman" w:hAnsi="Times New Roman" w:cs="Times New Roman"/>
          <w:sz w:val="28"/>
          <w:szCs w:val="28"/>
        </w:rPr>
        <w:t>последнее относится к чувствам, а первое</w:t>
      </w:r>
      <w:r>
        <w:rPr>
          <w:rFonts w:ascii="Times New Roman" w:hAnsi="Times New Roman" w:cs="Times New Roman"/>
          <w:sz w:val="28"/>
          <w:szCs w:val="28"/>
        </w:rPr>
        <w:t xml:space="preserve"> – нет</w:t>
      </w:r>
      <w:r w:rsidRPr="00BC5E90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90">
        <w:rPr>
          <w:rFonts w:ascii="Times New Roman" w:hAnsi="Times New Roman" w:cs="Times New Roman"/>
          <w:sz w:val="28"/>
          <w:szCs w:val="28"/>
        </w:rPr>
        <w:t xml:space="preserve">Более того, моральные и интеллектуальные добродетели тесно связаны в </w:t>
      </w:r>
      <w:r>
        <w:rPr>
          <w:rFonts w:ascii="Times New Roman" w:hAnsi="Times New Roman" w:cs="Times New Roman"/>
          <w:sz w:val="28"/>
          <w:szCs w:val="28"/>
        </w:rPr>
        <w:t xml:space="preserve">своих проявлениях. </w:t>
      </w:r>
      <w:r w:rsidRPr="00BC5E90">
        <w:rPr>
          <w:rFonts w:ascii="Times New Roman" w:hAnsi="Times New Roman" w:cs="Times New Roman"/>
          <w:sz w:val="28"/>
          <w:szCs w:val="28"/>
        </w:rPr>
        <w:t xml:space="preserve">Существуют как логические, так и </w:t>
      </w:r>
      <w:r>
        <w:rPr>
          <w:rFonts w:ascii="Times New Roman" w:hAnsi="Times New Roman" w:cs="Times New Roman"/>
          <w:sz w:val="28"/>
          <w:szCs w:val="28"/>
        </w:rPr>
        <w:t xml:space="preserve">каузальные </w:t>
      </w:r>
      <w:r w:rsidRPr="00BC5E90">
        <w:rPr>
          <w:rFonts w:ascii="Times New Roman" w:hAnsi="Times New Roman" w:cs="Times New Roman"/>
          <w:sz w:val="28"/>
          <w:szCs w:val="28"/>
        </w:rPr>
        <w:t xml:space="preserve">связи между моральными и интеллектуальными добродетелями,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545E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5E90">
        <w:rPr>
          <w:rFonts w:ascii="Times New Roman" w:hAnsi="Times New Roman" w:cs="Times New Roman"/>
          <w:sz w:val="28"/>
          <w:szCs w:val="28"/>
        </w:rPr>
        <w:t xml:space="preserve">обширны и глубоки. Например, честность во всех отношениях является моральной добродетелью. Это добродетель, которая требует, чтобы кто-то говорил правду. Но для честности недостаточно, чтобы человек </w:t>
      </w:r>
      <w:r>
        <w:rPr>
          <w:rFonts w:ascii="Times New Roman" w:hAnsi="Times New Roman" w:cs="Times New Roman"/>
          <w:sz w:val="28"/>
          <w:szCs w:val="28"/>
        </w:rPr>
        <w:t xml:space="preserve">просто высказывал истину и при этом сам не </w:t>
      </w:r>
      <w:r w:rsidRPr="00BC5E90">
        <w:rPr>
          <w:rFonts w:ascii="Times New Roman" w:hAnsi="Times New Roman" w:cs="Times New Roman"/>
          <w:sz w:val="28"/>
          <w:szCs w:val="28"/>
        </w:rPr>
        <w:t xml:space="preserve">верил, </w:t>
      </w:r>
      <w:r w:rsidR="00F545E3">
        <w:rPr>
          <w:rFonts w:ascii="Times New Roman" w:hAnsi="Times New Roman" w:cs="Times New Roman"/>
          <w:sz w:val="28"/>
          <w:szCs w:val="28"/>
        </w:rPr>
        <w:t xml:space="preserve">что </w:t>
      </w:r>
      <w:r w:rsidRPr="00BC5E90">
        <w:rPr>
          <w:rFonts w:ascii="Times New Roman" w:hAnsi="Times New Roman" w:cs="Times New Roman"/>
          <w:sz w:val="28"/>
          <w:szCs w:val="28"/>
        </w:rPr>
        <w:t xml:space="preserve">это правда. Честный человек осторожен с </w:t>
      </w:r>
      <w:r>
        <w:rPr>
          <w:rFonts w:ascii="Times New Roman" w:hAnsi="Times New Roman" w:cs="Times New Roman"/>
          <w:sz w:val="28"/>
          <w:szCs w:val="28"/>
        </w:rPr>
        <w:t>истиной</w:t>
      </w:r>
      <w:r w:rsidRPr="00BC5E90">
        <w:rPr>
          <w:rFonts w:ascii="Times New Roman" w:hAnsi="Times New Roman" w:cs="Times New Roman"/>
          <w:sz w:val="28"/>
          <w:szCs w:val="28"/>
        </w:rPr>
        <w:t xml:space="preserve">. Он уважает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C5E90">
        <w:rPr>
          <w:rFonts w:ascii="Times New Roman" w:hAnsi="Times New Roman" w:cs="Times New Roman"/>
          <w:sz w:val="28"/>
          <w:szCs w:val="28"/>
        </w:rPr>
        <w:t xml:space="preserve"> и делает все возможное, чтобы </w:t>
      </w:r>
      <w:r>
        <w:rPr>
          <w:rFonts w:ascii="Times New Roman" w:hAnsi="Times New Roman" w:cs="Times New Roman"/>
          <w:sz w:val="28"/>
          <w:szCs w:val="28"/>
        </w:rPr>
        <w:t>отыскать ее</w:t>
      </w:r>
      <w:r w:rsidRPr="00BC5E90">
        <w:rPr>
          <w:rFonts w:ascii="Times New Roman" w:hAnsi="Times New Roman" w:cs="Times New Roman"/>
          <w:sz w:val="28"/>
          <w:szCs w:val="28"/>
        </w:rPr>
        <w:t>, 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90">
        <w:rPr>
          <w:rFonts w:ascii="Times New Roman" w:hAnsi="Times New Roman" w:cs="Times New Roman"/>
          <w:sz w:val="28"/>
          <w:szCs w:val="28"/>
        </w:rPr>
        <w:t>и сообщить о</w:t>
      </w:r>
      <w:r>
        <w:rPr>
          <w:rFonts w:ascii="Times New Roman" w:hAnsi="Times New Roman" w:cs="Times New Roman"/>
          <w:sz w:val="28"/>
          <w:szCs w:val="28"/>
        </w:rPr>
        <w:t xml:space="preserve"> ней так</w:t>
      </w:r>
      <w:r w:rsidRPr="00BC5E90">
        <w:rPr>
          <w:rFonts w:ascii="Times New Roman" w:hAnsi="Times New Roman" w:cs="Times New Roman"/>
          <w:sz w:val="28"/>
          <w:szCs w:val="28"/>
        </w:rPr>
        <w:t xml:space="preserve">, чтобы слушатель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5E90">
        <w:rPr>
          <w:rFonts w:ascii="Times New Roman" w:hAnsi="Times New Roman" w:cs="Times New Roman"/>
          <w:sz w:val="28"/>
          <w:szCs w:val="28"/>
        </w:rPr>
        <w:t xml:space="preserve">мог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Pr="00BC5E90">
        <w:rPr>
          <w:rFonts w:ascii="Times New Roman" w:hAnsi="Times New Roman" w:cs="Times New Roman"/>
          <w:sz w:val="28"/>
          <w:szCs w:val="28"/>
        </w:rPr>
        <w:t>поверить в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Pr="00BC5E90">
        <w:rPr>
          <w:rFonts w:ascii="Times New Roman" w:hAnsi="Times New Roman" w:cs="Times New Roman"/>
          <w:sz w:val="28"/>
          <w:szCs w:val="28"/>
        </w:rPr>
        <w:t>. Но это, в свою очередь,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90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5E90">
        <w:rPr>
          <w:rFonts w:ascii="Times New Roman" w:hAnsi="Times New Roman" w:cs="Times New Roman"/>
          <w:sz w:val="28"/>
          <w:szCs w:val="28"/>
        </w:rPr>
        <w:t xml:space="preserve"> 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5E9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BC5E90">
        <w:rPr>
          <w:rFonts w:ascii="Times New Roman" w:hAnsi="Times New Roman" w:cs="Times New Roman"/>
          <w:sz w:val="28"/>
          <w:szCs w:val="28"/>
        </w:rPr>
        <w:t xml:space="preserve">дают </w:t>
      </w:r>
      <w:r>
        <w:rPr>
          <w:rFonts w:ascii="Times New Roman" w:hAnsi="Times New Roman" w:cs="Times New Roman"/>
          <w:sz w:val="28"/>
          <w:szCs w:val="28"/>
        </w:rPr>
        <w:t xml:space="preserve">истине </w:t>
      </w:r>
      <w:r w:rsidRPr="00BC5E90">
        <w:rPr>
          <w:rFonts w:ascii="Times New Roman" w:hAnsi="Times New Roman" w:cs="Times New Roman"/>
          <w:sz w:val="28"/>
          <w:szCs w:val="28"/>
        </w:rPr>
        <w:t>более высокую степень обоснован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BC5E90">
        <w:rPr>
          <w:rFonts w:ascii="Times New Roman" w:hAnsi="Times New Roman" w:cs="Times New Roman"/>
          <w:sz w:val="28"/>
          <w:szCs w:val="28"/>
        </w:rPr>
        <w:t xml:space="preserve">и понимания.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C5E9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E90">
        <w:rPr>
          <w:rFonts w:ascii="Times New Roman" w:hAnsi="Times New Roman" w:cs="Times New Roman"/>
          <w:sz w:val="28"/>
          <w:szCs w:val="28"/>
        </w:rPr>
        <w:t>н быть внимательн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5E90">
        <w:rPr>
          <w:rFonts w:ascii="Times New Roman" w:hAnsi="Times New Roman" w:cs="Times New Roman"/>
          <w:sz w:val="28"/>
          <w:szCs w:val="28"/>
        </w:rPr>
        <w:t>, проявлять тщательность и осторожность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E90">
        <w:rPr>
          <w:rFonts w:ascii="Times New Roman" w:hAnsi="Times New Roman" w:cs="Times New Roman"/>
          <w:sz w:val="28"/>
          <w:szCs w:val="28"/>
        </w:rPr>
        <w:t>взвешива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C5E90">
        <w:rPr>
          <w:rFonts w:ascii="Times New Roman" w:hAnsi="Times New Roman" w:cs="Times New Roman"/>
          <w:sz w:val="28"/>
          <w:szCs w:val="28"/>
        </w:rPr>
        <w:t>доказательств</w:t>
      </w:r>
      <w:r w:rsidR="00F545E3">
        <w:rPr>
          <w:rFonts w:ascii="Times New Roman" w:hAnsi="Times New Roman" w:cs="Times New Roman"/>
          <w:sz w:val="28"/>
          <w:szCs w:val="28"/>
        </w:rPr>
        <w:t>а</w:t>
      </w:r>
      <w:r w:rsidRPr="00BC5E90">
        <w:rPr>
          <w:rFonts w:ascii="Times New Roman" w:hAnsi="Times New Roman" w:cs="Times New Roman"/>
          <w:sz w:val="28"/>
          <w:szCs w:val="28"/>
        </w:rPr>
        <w:t xml:space="preserve">, быть интеллектуально </w:t>
      </w:r>
      <w:r>
        <w:rPr>
          <w:rFonts w:ascii="Times New Roman" w:hAnsi="Times New Roman" w:cs="Times New Roman"/>
          <w:sz w:val="28"/>
          <w:szCs w:val="28"/>
        </w:rPr>
        <w:t>восприимчивым</w:t>
      </w:r>
      <w:r w:rsidRPr="00BC5E90">
        <w:rPr>
          <w:rFonts w:ascii="Times New Roman" w:hAnsi="Times New Roman" w:cs="Times New Roman"/>
          <w:sz w:val="28"/>
          <w:szCs w:val="28"/>
        </w:rPr>
        <w:t xml:space="preserve">, особенно в </w:t>
      </w:r>
      <w:r>
        <w:rPr>
          <w:rFonts w:ascii="Times New Roman" w:hAnsi="Times New Roman" w:cs="Times New Roman"/>
          <w:sz w:val="28"/>
          <w:szCs w:val="28"/>
        </w:rPr>
        <w:t>отношении ключевых</w:t>
      </w:r>
      <w:r w:rsidRPr="00BC5E9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C5E90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C5E9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честность, как </w:t>
      </w:r>
      <w:r w:rsidRPr="00BC5E90">
        <w:rPr>
          <w:rFonts w:ascii="Times New Roman" w:hAnsi="Times New Roman" w:cs="Times New Roman"/>
          <w:sz w:val="28"/>
          <w:szCs w:val="28"/>
        </w:rPr>
        <w:t>моральн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C5E9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бродетель, лог</w:t>
      </w:r>
      <w:r w:rsidRPr="00BC5E90">
        <w:rPr>
          <w:rFonts w:ascii="Times New Roman" w:hAnsi="Times New Roman" w:cs="Times New Roman"/>
          <w:sz w:val="28"/>
          <w:szCs w:val="28"/>
        </w:rPr>
        <w:t xml:space="preserve">ически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взаимосвязана с </w:t>
      </w:r>
      <w:r w:rsidRPr="00BC5E90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C5E90">
        <w:rPr>
          <w:rFonts w:ascii="Times New Roman" w:hAnsi="Times New Roman" w:cs="Times New Roman"/>
          <w:sz w:val="28"/>
          <w:szCs w:val="28"/>
        </w:rPr>
        <w:t xml:space="preserve"> добродетел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C5E90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90">
        <w:rPr>
          <w:rFonts w:ascii="Times New Roman" w:hAnsi="Times New Roman" w:cs="Times New Roman"/>
          <w:sz w:val="28"/>
          <w:szCs w:val="28"/>
        </w:rPr>
        <w:t>Каузальные связи между интеллектуальными и моральными до</w:t>
      </w:r>
      <w:r>
        <w:rPr>
          <w:rFonts w:ascii="Times New Roman" w:hAnsi="Times New Roman" w:cs="Times New Roman"/>
          <w:sz w:val="28"/>
          <w:szCs w:val="28"/>
        </w:rPr>
        <w:t xml:space="preserve">бродетелями также </w:t>
      </w:r>
      <w:r w:rsidRPr="00BC5E90">
        <w:rPr>
          <w:rFonts w:ascii="Times New Roman" w:hAnsi="Times New Roman" w:cs="Times New Roman"/>
          <w:sz w:val="28"/>
          <w:szCs w:val="28"/>
        </w:rPr>
        <w:t>многочисленны. Зависть, гордость</w:t>
      </w:r>
      <w:r>
        <w:rPr>
          <w:rFonts w:ascii="Times New Roman" w:hAnsi="Times New Roman" w:cs="Times New Roman"/>
          <w:sz w:val="28"/>
          <w:szCs w:val="28"/>
        </w:rPr>
        <w:t xml:space="preserve">, упорство в </w:t>
      </w:r>
      <w:r w:rsidRPr="00BC5E90">
        <w:rPr>
          <w:rFonts w:ascii="Times New Roman" w:hAnsi="Times New Roman" w:cs="Times New Roman"/>
          <w:sz w:val="28"/>
          <w:szCs w:val="28"/>
        </w:rPr>
        <w:t>предрассудк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C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C5E90">
        <w:rPr>
          <w:rFonts w:ascii="Times New Roman" w:hAnsi="Times New Roman" w:cs="Times New Roman"/>
          <w:sz w:val="28"/>
          <w:szCs w:val="28"/>
        </w:rPr>
        <w:t>препятств</w:t>
      </w:r>
      <w:r>
        <w:rPr>
          <w:rFonts w:ascii="Times New Roman" w:hAnsi="Times New Roman" w:cs="Times New Roman"/>
          <w:sz w:val="28"/>
          <w:szCs w:val="28"/>
        </w:rPr>
        <w:t xml:space="preserve">ием на пути к </w:t>
      </w:r>
      <w:r w:rsidRPr="00BC5E90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5E90">
        <w:rPr>
          <w:rFonts w:ascii="Times New Roman" w:hAnsi="Times New Roman" w:cs="Times New Roman"/>
          <w:sz w:val="28"/>
          <w:szCs w:val="28"/>
        </w:rPr>
        <w:t xml:space="preserve"> добродетел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C5E90">
        <w:rPr>
          <w:rFonts w:ascii="Times New Roman" w:hAnsi="Times New Roman" w:cs="Times New Roman"/>
          <w:sz w:val="28"/>
          <w:szCs w:val="28"/>
        </w:rPr>
        <w:t xml:space="preserve">. Эгоистический человек </w:t>
      </w:r>
      <w:r>
        <w:rPr>
          <w:rFonts w:ascii="Times New Roman" w:hAnsi="Times New Roman" w:cs="Times New Roman"/>
          <w:sz w:val="28"/>
          <w:szCs w:val="28"/>
        </w:rPr>
        <w:t xml:space="preserve">в познании движим желанием во всем </w:t>
      </w:r>
      <w:r w:rsidRPr="00BC5E90">
        <w:rPr>
          <w:rFonts w:ascii="Times New Roman" w:hAnsi="Times New Roman" w:cs="Times New Roman"/>
          <w:sz w:val="28"/>
          <w:szCs w:val="28"/>
        </w:rPr>
        <w:t>быть правым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C5E90">
        <w:rPr>
          <w:rFonts w:ascii="Times New Roman" w:hAnsi="Times New Roman" w:cs="Times New Roman"/>
          <w:sz w:val="28"/>
          <w:szCs w:val="28"/>
        </w:rPr>
        <w:t xml:space="preserve">оэтому он будет сопротивляться любой демонстрации ошибки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C5E90">
        <w:rPr>
          <w:rFonts w:ascii="Times New Roman" w:hAnsi="Times New Roman" w:cs="Times New Roman"/>
          <w:sz w:val="28"/>
          <w:szCs w:val="28"/>
        </w:rPr>
        <w:t xml:space="preserve">убеждениях. Если его </w:t>
      </w:r>
      <w:r>
        <w:rPr>
          <w:rFonts w:ascii="Times New Roman" w:hAnsi="Times New Roman" w:cs="Times New Roman"/>
          <w:sz w:val="28"/>
          <w:szCs w:val="28"/>
        </w:rPr>
        <w:t xml:space="preserve">убеждения </w:t>
      </w:r>
      <w:r w:rsidRPr="00BC5E90">
        <w:rPr>
          <w:rFonts w:ascii="Times New Roman" w:hAnsi="Times New Roman" w:cs="Times New Roman"/>
          <w:sz w:val="28"/>
          <w:szCs w:val="28"/>
        </w:rPr>
        <w:t>каса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5E90">
        <w:rPr>
          <w:rFonts w:ascii="Times New Roman" w:hAnsi="Times New Roman" w:cs="Times New Roman"/>
          <w:sz w:val="28"/>
          <w:szCs w:val="28"/>
        </w:rPr>
        <w:t xml:space="preserve">тся тем современных дискуссий,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BC5E90">
        <w:rPr>
          <w:rFonts w:ascii="Times New Roman" w:hAnsi="Times New Roman" w:cs="Times New Roman"/>
          <w:sz w:val="28"/>
          <w:szCs w:val="28"/>
        </w:rPr>
        <w:t>его эгоизм застав</w:t>
      </w:r>
      <w:r w:rsidR="00F545E3">
        <w:rPr>
          <w:rFonts w:ascii="Times New Roman" w:hAnsi="Times New Roman" w:cs="Times New Roman"/>
          <w:sz w:val="28"/>
          <w:szCs w:val="28"/>
        </w:rPr>
        <w:t xml:space="preserve">ит </w:t>
      </w:r>
      <w:r w:rsidRPr="00BC5E90">
        <w:rPr>
          <w:rFonts w:ascii="Times New Roman" w:hAnsi="Times New Roman" w:cs="Times New Roman"/>
          <w:sz w:val="28"/>
          <w:szCs w:val="28"/>
        </w:rPr>
        <w:t>его читать только те статьи, которые поддерживают его собственную позицию</w:t>
      </w:r>
      <w:r w:rsidR="00F545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45E3">
        <w:rPr>
          <w:rFonts w:ascii="Times New Roman" w:hAnsi="Times New Roman" w:cs="Times New Roman"/>
          <w:sz w:val="28"/>
          <w:szCs w:val="28"/>
        </w:rPr>
        <w:t xml:space="preserve">он будет их </w:t>
      </w:r>
      <w:r w:rsidRPr="00BC5E90">
        <w:rPr>
          <w:rFonts w:ascii="Times New Roman" w:hAnsi="Times New Roman" w:cs="Times New Roman"/>
          <w:sz w:val="28"/>
          <w:szCs w:val="28"/>
        </w:rPr>
        <w:t xml:space="preserve">обсуждать </w:t>
      </w:r>
      <w:r>
        <w:rPr>
          <w:rFonts w:ascii="Times New Roman" w:hAnsi="Times New Roman" w:cs="Times New Roman"/>
          <w:sz w:val="28"/>
          <w:szCs w:val="28"/>
        </w:rPr>
        <w:t xml:space="preserve">только в кругу </w:t>
      </w:r>
      <w:r w:rsidRPr="00BC5E90">
        <w:rPr>
          <w:rFonts w:ascii="Times New Roman" w:hAnsi="Times New Roman" w:cs="Times New Roman"/>
          <w:sz w:val="28"/>
          <w:szCs w:val="28"/>
        </w:rPr>
        <w:t>единомышленник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Pr="00BC5E90">
        <w:rPr>
          <w:rFonts w:ascii="Times New Roman" w:hAnsi="Times New Roman" w:cs="Times New Roman"/>
          <w:sz w:val="28"/>
          <w:szCs w:val="28"/>
        </w:rPr>
        <w:t xml:space="preserve">Или, если он философ, он </w:t>
      </w:r>
      <w:r>
        <w:rPr>
          <w:rFonts w:ascii="Times New Roman" w:hAnsi="Times New Roman" w:cs="Times New Roman"/>
          <w:sz w:val="28"/>
          <w:szCs w:val="28"/>
        </w:rPr>
        <w:t xml:space="preserve">может участвовать в </w:t>
      </w:r>
      <w:r w:rsidRPr="00BC5E90">
        <w:rPr>
          <w:rFonts w:ascii="Times New Roman" w:hAnsi="Times New Roman" w:cs="Times New Roman"/>
          <w:sz w:val="28"/>
          <w:szCs w:val="28"/>
        </w:rPr>
        <w:t>дебат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C5E90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C5E90">
        <w:rPr>
          <w:rFonts w:ascii="Times New Roman" w:hAnsi="Times New Roman" w:cs="Times New Roman"/>
          <w:sz w:val="28"/>
          <w:szCs w:val="28"/>
        </w:rPr>
        <w:t>не будет цени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C5E90">
        <w:rPr>
          <w:rFonts w:ascii="Times New Roman" w:hAnsi="Times New Roman" w:cs="Times New Roman"/>
          <w:sz w:val="28"/>
          <w:szCs w:val="28"/>
        </w:rPr>
        <w:t xml:space="preserve">критику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BC5E90">
        <w:rPr>
          <w:rFonts w:ascii="Times New Roman" w:hAnsi="Times New Roman" w:cs="Times New Roman"/>
          <w:sz w:val="28"/>
          <w:szCs w:val="28"/>
        </w:rPr>
        <w:t>своей позиции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BC5E90">
        <w:rPr>
          <w:rFonts w:ascii="Times New Roman" w:hAnsi="Times New Roman" w:cs="Times New Roman"/>
          <w:sz w:val="28"/>
          <w:szCs w:val="28"/>
        </w:rPr>
        <w:t xml:space="preserve">большую часть своей интеллектуальной энергии </w:t>
      </w:r>
      <w:r>
        <w:rPr>
          <w:rFonts w:ascii="Times New Roman" w:hAnsi="Times New Roman" w:cs="Times New Roman"/>
          <w:sz w:val="28"/>
          <w:szCs w:val="28"/>
        </w:rPr>
        <w:t xml:space="preserve">потратит на </w:t>
      </w:r>
      <w:r w:rsidR="00F545E3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побед</w:t>
      </w:r>
      <w:r w:rsidR="00F545E3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в споре</w:t>
      </w:r>
      <w:r w:rsidRPr="00BC5E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BC5E90">
        <w:rPr>
          <w:rFonts w:ascii="Times New Roman" w:hAnsi="Times New Roman" w:cs="Times New Roman"/>
          <w:sz w:val="28"/>
          <w:szCs w:val="28"/>
        </w:rPr>
        <w:t>интеллектуальные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90">
        <w:rPr>
          <w:rFonts w:ascii="Times New Roman" w:hAnsi="Times New Roman" w:cs="Times New Roman"/>
          <w:sz w:val="28"/>
          <w:szCs w:val="28"/>
        </w:rPr>
        <w:t>вызваны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r w:rsidRPr="00BC5E90">
        <w:rPr>
          <w:rFonts w:ascii="Times New Roman" w:hAnsi="Times New Roman" w:cs="Times New Roman"/>
          <w:sz w:val="28"/>
          <w:szCs w:val="28"/>
        </w:rPr>
        <w:t>моральным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E90">
        <w:rPr>
          <w:rFonts w:ascii="Times New Roman" w:hAnsi="Times New Roman" w:cs="Times New Roman"/>
          <w:sz w:val="28"/>
          <w:szCs w:val="28"/>
        </w:rPr>
        <w:t xml:space="preserve"> порок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5E90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28">
        <w:rPr>
          <w:rFonts w:ascii="Times New Roman" w:hAnsi="Times New Roman" w:cs="Times New Roman"/>
          <w:sz w:val="28"/>
          <w:szCs w:val="28"/>
        </w:rPr>
        <w:lastRenderedPageBreak/>
        <w:t xml:space="preserve">Линда </w:t>
      </w:r>
      <w:proofErr w:type="spellStart"/>
      <w:r w:rsidRPr="005E2C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гжебс</w:t>
      </w:r>
      <w:r w:rsidRPr="005E2C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[30]</w:t>
      </w:r>
      <w:r w:rsidRPr="00FB7128">
        <w:rPr>
          <w:rFonts w:ascii="Times New Roman" w:hAnsi="Times New Roman" w:cs="Times New Roman"/>
          <w:sz w:val="28"/>
          <w:szCs w:val="28"/>
        </w:rPr>
        <w:t>, Карл Поппер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, а также е</w:t>
      </w:r>
      <w:r w:rsidRPr="00FB7128">
        <w:rPr>
          <w:rFonts w:ascii="Times New Roman" w:hAnsi="Times New Roman" w:cs="Times New Roman"/>
          <w:sz w:val="28"/>
          <w:szCs w:val="28"/>
        </w:rPr>
        <w:t>го последователи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[4] </w:t>
      </w:r>
      <w:r>
        <w:rPr>
          <w:rFonts w:ascii="Times New Roman" w:hAnsi="Times New Roman" w:cs="Times New Roman"/>
          <w:sz w:val="28"/>
          <w:szCs w:val="28"/>
        </w:rPr>
        <w:t xml:space="preserve">приводят подробные перечни </w:t>
      </w:r>
      <w:r w:rsidRPr="00FB7128">
        <w:rPr>
          <w:rFonts w:ascii="Times New Roman" w:hAnsi="Times New Roman" w:cs="Times New Roman"/>
          <w:sz w:val="28"/>
          <w:szCs w:val="28"/>
        </w:rPr>
        <w:t xml:space="preserve">интеллектуальных добродетелей и </w:t>
      </w:r>
      <w:r>
        <w:rPr>
          <w:rFonts w:ascii="Times New Roman" w:hAnsi="Times New Roman" w:cs="Times New Roman"/>
          <w:sz w:val="28"/>
          <w:szCs w:val="28"/>
        </w:rPr>
        <w:t xml:space="preserve">способы их упрочения. </w:t>
      </w:r>
      <w:r w:rsidRPr="00FB7128">
        <w:rPr>
          <w:rFonts w:ascii="Times New Roman" w:hAnsi="Times New Roman" w:cs="Times New Roman"/>
          <w:sz w:val="28"/>
          <w:szCs w:val="28"/>
        </w:rPr>
        <w:t>Тем не менее, философ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7128">
        <w:rPr>
          <w:rFonts w:ascii="Times New Roman" w:hAnsi="Times New Roman" w:cs="Times New Roman"/>
          <w:sz w:val="28"/>
          <w:szCs w:val="28"/>
        </w:rPr>
        <w:t>-практик</w:t>
      </w:r>
      <w:r>
        <w:rPr>
          <w:rFonts w:ascii="Times New Roman" w:hAnsi="Times New Roman" w:cs="Times New Roman"/>
          <w:sz w:val="28"/>
          <w:szCs w:val="28"/>
        </w:rPr>
        <w:t xml:space="preserve">ам следует активно </w:t>
      </w:r>
      <w:r w:rsidRPr="00FB7128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FB7128">
        <w:rPr>
          <w:rFonts w:ascii="Times New Roman" w:hAnsi="Times New Roman" w:cs="Times New Roman"/>
          <w:sz w:val="28"/>
          <w:szCs w:val="28"/>
        </w:rPr>
        <w:t>дебатам</w:t>
      </w:r>
      <w:r>
        <w:rPr>
          <w:rFonts w:ascii="Times New Roman" w:hAnsi="Times New Roman" w:cs="Times New Roman"/>
          <w:sz w:val="28"/>
          <w:szCs w:val="28"/>
        </w:rPr>
        <w:t xml:space="preserve"> в рамках эпистемологии </w:t>
      </w:r>
      <w:r w:rsidRPr="00FB7128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128">
        <w:rPr>
          <w:rFonts w:ascii="Times New Roman" w:hAnsi="Times New Roman" w:cs="Times New Roman"/>
          <w:sz w:val="28"/>
          <w:szCs w:val="28"/>
        </w:rPr>
        <w:t>, и помочь определить</w:t>
      </w:r>
      <w:r>
        <w:rPr>
          <w:rFonts w:ascii="Times New Roman" w:hAnsi="Times New Roman" w:cs="Times New Roman"/>
          <w:sz w:val="28"/>
          <w:szCs w:val="28"/>
        </w:rPr>
        <w:t xml:space="preserve">ся с теми </w:t>
      </w:r>
      <w:r w:rsidRPr="00FB7128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712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бродетелями</w:t>
      </w:r>
      <w:r w:rsidRPr="00F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FB7128"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t>даются сегодня г</w:t>
      </w:r>
      <w:r w:rsidRPr="00FB7128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7128">
        <w:rPr>
          <w:rFonts w:ascii="Times New Roman" w:hAnsi="Times New Roman" w:cs="Times New Roman"/>
          <w:sz w:val="28"/>
          <w:szCs w:val="28"/>
        </w:rPr>
        <w:t>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FB7128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Pr="00FB7128" w:rsidRDefault="00A20A37" w:rsidP="003F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28">
        <w:rPr>
          <w:rFonts w:ascii="Times New Roman" w:hAnsi="Times New Roman" w:cs="Times New Roman"/>
          <w:b/>
          <w:sz w:val="28"/>
          <w:szCs w:val="28"/>
        </w:rPr>
        <w:t>C. Моральные добродетели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28">
        <w:rPr>
          <w:rFonts w:ascii="Times New Roman" w:hAnsi="Times New Roman" w:cs="Times New Roman"/>
          <w:sz w:val="28"/>
          <w:szCs w:val="28"/>
        </w:rPr>
        <w:t xml:space="preserve">Последние двадцать лет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7128">
        <w:rPr>
          <w:rFonts w:ascii="Times New Roman" w:hAnsi="Times New Roman" w:cs="Times New Roman"/>
          <w:sz w:val="28"/>
          <w:szCs w:val="28"/>
        </w:rPr>
        <w:t>езко</w:t>
      </w:r>
      <w:r>
        <w:rPr>
          <w:rFonts w:ascii="Times New Roman" w:hAnsi="Times New Roman" w:cs="Times New Roman"/>
          <w:sz w:val="28"/>
          <w:szCs w:val="28"/>
        </w:rPr>
        <w:t xml:space="preserve"> возрос </w:t>
      </w:r>
      <w:r w:rsidRPr="00FB7128">
        <w:rPr>
          <w:rFonts w:ascii="Times New Roman" w:hAnsi="Times New Roman" w:cs="Times New Roman"/>
          <w:sz w:val="28"/>
          <w:szCs w:val="28"/>
        </w:rPr>
        <w:t>философск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B712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проблеме </w:t>
      </w:r>
      <w:r w:rsidRPr="00FB7128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7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Когда-то уместное </w:t>
      </w:r>
      <w:r w:rsidR="00F545E3">
        <w:rPr>
          <w:rFonts w:ascii="Times New Roman" w:hAnsi="Times New Roman" w:cs="Times New Roman"/>
          <w:sz w:val="28"/>
          <w:szCs w:val="28"/>
        </w:rPr>
        <w:t>замечание</w:t>
      </w:r>
      <w:r w:rsidRPr="00F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B7128">
        <w:rPr>
          <w:rFonts w:ascii="Times New Roman" w:hAnsi="Times New Roman" w:cs="Times New Roman"/>
          <w:sz w:val="28"/>
          <w:szCs w:val="28"/>
        </w:rPr>
        <w:t>современная философская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Pr="00FB7128">
        <w:rPr>
          <w:rFonts w:ascii="Times New Roman" w:hAnsi="Times New Roman" w:cs="Times New Roman"/>
          <w:sz w:val="28"/>
          <w:szCs w:val="28"/>
        </w:rPr>
        <w:t xml:space="preserve"> пренебрегает</w:t>
      </w:r>
      <w:r>
        <w:rPr>
          <w:rFonts w:ascii="Times New Roman" w:hAnsi="Times New Roman" w:cs="Times New Roman"/>
          <w:sz w:val="28"/>
          <w:szCs w:val="28"/>
        </w:rPr>
        <w:t xml:space="preserve"> этой проблемой, теперь устарело. П</w:t>
      </w:r>
      <w:r w:rsidRPr="00FB7128">
        <w:rPr>
          <w:rFonts w:ascii="Times New Roman" w:hAnsi="Times New Roman" w:cs="Times New Roman"/>
          <w:sz w:val="28"/>
          <w:szCs w:val="28"/>
        </w:rPr>
        <w:t xml:space="preserve">ризывы к новому исследованию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FB7128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7128">
        <w:rPr>
          <w:rFonts w:ascii="Times New Roman" w:hAnsi="Times New Roman" w:cs="Times New Roman"/>
          <w:sz w:val="28"/>
          <w:szCs w:val="28"/>
        </w:rPr>
        <w:t xml:space="preserve"> и этики добродетел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7128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sz w:val="28"/>
          <w:szCs w:val="28"/>
        </w:rPr>
        <w:t>многосторонний отклик</w:t>
      </w:r>
      <w:r w:rsidRPr="00FB7128">
        <w:rPr>
          <w:rFonts w:ascii="Times New Roman" w:hAnsi="Times New Roman" w:cs="Times New Roman"/>
          <w:sz w:val="28"/>
          <w:szCs w:val="28"/>
        </w:rPr>
        <w:t xml:space="preserve">. Даниэль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Стейт</w:t>
      </w:r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>
        <w:rPr>
          <w:rFonts w:ascii="Times New Roman" w:hAnsi="Times New Roman" w:cs="Times New Roman"/>
          <w:sz w:val="28"/>
          <w:szCs w:val="28"/>
        </w:rPr>
        <w:t xml:space="preserve">этику </w:t>
      </w:r>
      <w:r w:rsidRPr="00FB7128">
        <w:rPr>
          <w:rFonts w:ascii="Times New Roman" w:hAnsi="Times New Roman" w:cs="Times New Roman"/>
          <w:sz w:val="28"/>
          <w:szCs w:val="28"/>
        </w:rPr>
        <w:t>добродетел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FB7128">
        <w:rPr>
          <w:rFonts w:ascii="Times New Roman" w:hAnsi="Times New Roman" w:cs="Times New Roman"/>
          <w:sz w:val="28"/>
          <w:szCs w:val="28"/>
        </w:rPr>
        <w:t xml:space="preserve">как «новый (или обновленный) подход к этике, согласно которому основными суждениями в этике являются суждения о </w:t>
      </w:r>
      <w:r>
        <w:rPr>
          <w:rFonts w:ascii="Times New Roman" w:hAnsi="Times New Roman" w:cs="Times New Roman"/>
          <w:sz w:val="28"/>
          <w:szCs w:val="28"/>
        </w:rPr>
        <w:t>субъекте</w:t>
      </w:r>
      <w:r w:rsidRPr="00FB7128">
        <w:rPr>
          <w:rFonts w:ascii="Times New Roman" w:hAnsi="Times New Roman" w:cs="Times New Roman"/>
          <w:sz w:val="28"/>
          <w:szCs w:val="28"/>
        </w:rPr>
        <w:t>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[27, </w:t>
      </w:r>
      <w:r w:rsidR="00DB50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501F" w:rsidRPr="00DB501F">
        <w:rPr>
          <w:rFonts w:ascii="Times New Roman" w:hAnsi="Times New Roman" w:cs="Times New Roman"/>
          <w:sz w:val="28"/>
          <w:szCs w:val="28"/>
        </w:rPr>
        <w:t>. 7]</w:t>
      </w:r>
      <w:r w:rsidRPr="00FB7128">
        <w:rPr>
          <w:rFonts w:ascii="Times New Roman" w:hAnsi="Times New Roman" w:cs="Times New Roman"/>
          <w:sz w:val="28"/>
          <w:szCs w:val="28"/>
        </w:rPr>
        <w:t xml:space="preserve">. Теория добродетели утверждает, что целью нравственной жизни является развитие </w:t>
      </w:r>
      <w:r>
        <w:rPr>
          <w:rFonts w:ascii="Times New Roman" w:hAnsi="Times New Roman" w:cs="Times New Roman"/>
          <w:sz w:val="28"/>
          <w:szCs w:val="28"/>
        </w:rPr>
        <w:t xml:space="preserve">в себе </w:t>
      </w:r>
      <w:r w:rsidRPr="00FB7128">
        <w:rPr>
          <w:rFonts w:ascii="Times New Roman" w:hAnsi="Times New Roman" w:cs="Times New Roman"/>
          <w:sz w:val="28"/>
          <w:szCs w:val="28"/>
        </w:rPr>
        <w:t xml:space="preserve">тех общих установок, которые мы называем </w:t>
      </w:r>
      <w:r>
        <w:rPr>
          <w:rFonts w:ascii="Times New Roman" w:hAnsi="Times New Roman" w:cs="Times New Roman"/>
          <w:sz w:val="28"/>
          <w:szCs w:val="28"/>
        </w:rPr>
        <w:t>моральными</w:t>
      </w:r>
      <w:r w:rsidRPr="00FB7128">
        <w:rPr>
          <w:rFonts w:ascii="Times New Roman" w:hAnsi="Times New Roman" w:cs="Times New Roman"/>
          <w:sz w:val="28"/>
          <w:szCs w:val="28"/>
        </w:rPr>
        <w:t xml:space="preserve"> добродетелями,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B7128">
        <w:rPr>
          <w:rFonts w:ascii="Times New Roman" w:hAnsi="Times New Roman" w:cs="Times New Roman"/>
          <w:sz w:val="28"/>
          <w:szCs w:val="28"/>
        </w:rPr>
        <w:t xml:space="preserve">проявлять их во многих ситуациях, которые ставит перед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FB7128">
        <w:rPr>
          <w:rFonts w:ascii="Times New Roman" w:hAnsi="Times New Roman" w:cs="Times New Roman"/>
          <w:sz w:val="28"/>
          <w:szCs w:val="28"/>
        </w:rPr>
        <w:t xml:space="preserve">жизнь. 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независимого мышления, как и независимого чувствования,</w:t>
      </w:r>
      <w:r w:rsidRPr="00FB7128">
        <w:rPr>
          <w:rFonts w:ascii="Times New Roman" w:hAnsi="Times New Roman" w:cs="Times New Roman"/>
          <w:sz w:val="28"/>
          <w:szCs w:val="28"/>
        </w:rPr>
        <w:t xml:space="preserve"> одинаково важно и должно проистекать из философского мировоззрения. Наши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28">
        <w:rPr>
          <w:rFonts w:ascii="Times New Roman" w:hAnsi="Times New Roman" w:cs="Times New Roman"/>
          <w:sz w:val="28"/>
          <w:szCs w:val="28"/>
        </w:rPr>
        <w:t>эгоистичны. Эгоцентрический характер наших желаний мешает наше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FB7128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>ческому чувству.</w:t>
      </w:r>
      <w:r w:rsidRPr="00F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не в восхищении перед </w:t>
      </w:r>
      <w:r w:rsidRPr="00FB712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B7128">
        <w:rPr>
          <w:rFonts w:ascii="Times New Roman" w:hAnsi="Times New Roman" w:cs="Times New Roman"/>
          <w:sz w:val="28"/>
          <w:szCs w:val="28"/>
        </w:rPr>
        <w:t>, у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B7128">
        <w:rPr>
          <w:rFonts w:ascii="Times New Roman" w:hAnsi="Times New Roman" w:cs="Times New Roman"/>
          <w:sz w:val="28"/>
          <w:szCs w:val="28"/>
        </w:rPr>
        <w:t>привязанност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28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FB7128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не больше</w:t>
      </w:r>
      <w:r w:rsidRPr="00FB7128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к чужим, заслуживает восхищения человек</w:t>
      </w:r>
      <w:r w:rsidRPr="00FB7128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B7128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71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7128">
        <w:rPr>
          <w:rFonts w:ascii="Times New Roman" w:hAnsi="Times New Roman" w:cs="Times New Roman"/>
          <w:sz w:val="28"/>
          <w:szCs w:val="28"/>
        </w:rPr>
        <w:t xml:space="preserve"> к своим детям </w:t>
      </w:r>
      <w:r>
        <w:rPr>
          <w:rFonts w:ascii="Times New Roman" w:hAnsi="Times New Roman" w:cs="Times New Roman"/>
          <w:sz w:val="28"/>
          <w:szCs w:val="28"/>
        </w:rPr>
        <w:t xml:space="preserve">достиг </w:t>
      </w:r>
      <w:r w:rsidRPr="00FB7128">
        <w:rPr>
          <w:rFonts w:ascii="Times New Roman" w:hAnsi="Times New Roman" w:cs="Times New Roman"/>
          <w:sz w:val="28"/>
          <w:szCs w:val="28"/>
        </w:rPr>
        <w:t xml:space="preserve">всеобщей доброжелательности. </w:t>
      </w:r>
      <w:r>
        <w:rPr>
          <w:rFonts w:ascii="Times New Roman" w:hAnsi="Times New Roman" w:cs="Times New Roman"/>
          <w:sz w:val="28"/>
          <w:szCs w:val="28"/>
        </w:rPr>
        <w:t>Дело не в в</w:t>
      </w:r>
      <w:r w:rsidRPr="00FB7128">
        <w:rPr>
          <w:rFonts w:ascii="Times New Roman" w:hAnsi="Times New Roman" w:cs="Times New Roman"/>
          <w:sz w:val="28"/>
          <w:szCs w:val="28"/>
        </w:rPr>
        <w:t>осхищ</w:t>
      </w:r>
      <w:r>
        <w:rPr>
          <w:rFonts w:ascii="Times New Roman" w:hAnsi="Times New Roman" w:cs="Times New Roman"/>
          <w:sz w:val="28"/>
          <w:szCs w:val="28"/>
        </w:rPr>
        <w:t>ении человеком</w:t>
      </w:r>
      <w:r w:rsidRPr="00FB7128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добился </w:t>
      </w:r>
      <w:r w:rsidRPr="00FB7128">
        <w:rPr>
          <w:rFonts w:ascii="Times New Roman" w:hAnsi="Times New Roman" w:cs="Times New Roman"/>
          <w:sz w:val="28"/>
          <w:szCs w:val="28"/>
        </w:rPr>
        <w:t>безразлич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B7128">
        <w:rPr>
          <w:rFonts w:ascii="Times New Roman" w:hAnsi="Times New Roman" w:cs="Times New Roman"/>
          <w:sz w:val="28"/>
          <w:szCs w:val="28"/>
        </w:rPr>
        <w:t>к еде,</w:t>
      </w:r>
      <w:r>
        <w:rPr>
          <w:rFonts w:ascii="Times New Roman" w:hAnsi="Times New Roman" w:cs="Times New Roman"/>
          <w:sz w:val="28"/>
          <w:szCs w:val="28"/>
        </w:rPr>
        <w:t xml:space="preserve"> и ограничил себя в питании</w:t>
      </w:r>
      <w:r w:rsidRPr="00F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Pr="00FB7128">
        <w:rPr>
          <w:rFonts w:ascii="Times New Roman" w:hAnsi="Times New Roman" w:cs="Times New Roman"/>
          <w:sz w:val="28"/>
          <w:szCs w:val="28"/>
        </w:rPr>
        <w:t>восхищ</w:t>
      </w:r>
      <w:r>
        <w:rPr>
          <w:rFonts w:ascii="Times New Roman" w:hAnsi="Times New Roman" w:cs="Times New Roman"/>
          <w:sz w:val="28"/>
          <w:szCs w:val="28"/>
        </w:rPr>
        <w:t>ения тот</w:t>
      </w:r>
      <w:r w:rsidRPr="00FB712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то, осознав </w:t>
      </w:r>
      <w:r w:rsidRPr="00FB7128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7128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7128">
        <w:rPr>
          <w:rFonts w:ascii="Times New Roman" w:hAnsi="Times New Roman" w:cs="Times New Roman"/>
          <w:sz w:val="28"/>
          <w:szCs w:val="28"/>
        </w:rPr>
        <w:t xml:space="preserve"> в еде</w:t>
      </w:r>
      <w:r>
        <w:rPr>
          <w:rFonts w:ascii="Times New Roman" w:hAnsi="Times New Roman" w:cs="Times New Roman"/>
          <w:sz w:val="28"/>
          <w:szCs w:val="28"/>
        </w:rPr>
        <w:t>, стал соучастным к голодающим</w:t>
      </w:r>
      <w:r w:rsidRPr="00FB7128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B7128">
        <w:rPr>
          <w:rFonts w:ascii="Times New Roman" w:hAnsi="Times New Roman" w:cs="Times New Roman"/>
          <w:sz w:val="28"/>
          <w:szCs w:val="28"/>
        </w:rPr>
        <w:t>илософ</w:t>
      </w:r>
      <w:r>
        <w:rPr>
          <w:rFonts w:ascii="Times New Roman" w:hAnsi="Times New Roman" w:cs="Times New Roman"/>
          <w:sz w:val="28"/>
          <w:szCs w:val="28"/>
        </w:rPr>
        <w:t xml:space="preserve">ская позиция </w:t>
      </w:r>
      <w:r w:rsidRPr="00FB7128">
        <w:rPr>
          <w:rFonts w:ascii="Times New Roman" w:hAnsi="Times New Roman" w:cs="Times New Roman"/>
          <w:sz w:val="28"/>
          <w:szCs w:val="28"/>
        </w:rPr>
        <w:t xml:space="preserve">в вопросах чувств, очень близка </w:t>
      </w:r>
      <w:r>
        <w:rPr>
          <w:rFonts w:ascii="Times New Roman" w:hAnsi="Times New Roman" w:cs="Times New Roman"/>
          <w:sz w:val="28"/>
          <w:szCs w:val="28"/>
        </w:rPr>
        <w:t xml:space="preserve">философской позиции </w:t>
      </w:r>
      <w:r w:rsidRPr="00FB7128">
        <w:rPr>
          <w:rFonts w:ascii="Times New Roman" w:hAnsi="Times New Roman" w:cs="Times New Roman"/>
          <w:sz w:val="28"/>
          <w:szCs w:val="28"/>
        </w:rPr>
        <w:t xml:space="preserve">в вопросах мысли. </w:t>
      </w:r>
      <w:r>
        <w:rPr>
          <w:rFonts w:ascii="Times New Roman" w:hAnsi="Times New Roman" w:cs="Times New Roman"/>
          <w:sz w:val="28"/>
          <w:szCs w:val="28"/>
        </w:rPr>
        <w:t>Мы не должны что-то выбр</w:t>
      </w:r>
      <w:r w:rsidR="00F545E3">
        <w:rPr>
          <w:rFonts w:ascii="Times New Roman" w:hAnsi="Times New Roman" w:cs="Times New Roman"/>
          <w:sz w:val="28"/>
          <w:szCs w:val="28"/>
        </w:rPr>
        <w:t xml:space="preserve">асывать </w:t>
      </w:r>
      <w:r w:rsidRPr="00FB7128">
        <w:rPr>
          <w:rFonts w:ascii="Times New Roman" w:hAnsi="Times New Roman" w:cs="Times New Roman"/>
          <w:sz w:val="28"/>
          <w:szCs w:val="28"/>
        </w:rPr>
        <w:t xml:space="preserve">из личной жизни, </w:t>
      </w:r>
      <w:r>
        <w:rPr>
          <w:rFonts w:ascii="Times New Roman" w:hAnsi="Times New Roman" w:cs="Times New Roman"/>
          <w:sz w:val="28"/>
          <w:szCs w:val="28"/>
        </w:rPr>
        <w:t xml:space="preserve">нам следует нечто </w:t>
      </w:r>
      <w:r w:rsidR="00F545E3">
        <w:rPr>
          <w:rFonts w:ascii="Times New Roman" w:hAnsi="Times New Roman" w:cs="Times New Roman"/>
          <w:sz w:val="28"/>
          <w:szCs w:val="28"/>
        </w:rPr>
        <w:t xml:space="preserve">прибавить </w:t>
      </w:r>
      <w:r w:rsidRPr="00FB7128">
        <w:rPr>
          <w:rFonts w:ascii="Times New Roman" w:hAnsi="Times New Roman" w:cs="Times New Roman"/>
          <w:sz w:val="28"/>
          <w:szCs w:val="28"/>
        </w:rPr>
        <w:t>к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7128">
        <w:rPr>
          <w:rFonts w:ascii="Times New Roman" w:hAnsi="Times New Roman" w:cs="Times New Roman"/>
          <w:sz w:val="28"/>
          <w:szCs w:val="28"/>
        </w:rPr>
        <w:t xml:space="preserve">. Подобно тому, как интеллектуальное исследование философа шире, чем у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FB7128">
        <w:rPr>
          <w:rFonts w:ascii="Times New Roman" w:hAnsi="Times New Roman" w:cs="Times New Roman"/>
          <w:sz w:val="28"/>
          <w:szCs w:val="28"/>
        </w:rPr>
        <w:t xml:space="preserve">образованного человека, так и масштаб его </w:t>
      </w:r>
      <w:r>
        <w:rPr>
          <w:rFonts w:ascii="Times New Roman" w:hAnsi="Times New Roman" w:cs="Times New Roman"/>
          <w:sz w:val="28"/>
          <w:szCs w:val="28"/>
        </w:rPr>
        <w:t>переживаний</w:t>
      </w:r>
      <w:r w:rsidRPr="00FB71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чувств</w:t>
      </w:r>
      <w:r w:rsidRPr="00F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широк</w:t>
      </w:r>
      <w:r w:rsidRPr="00FB7128">
        <w:rPr>
          <w:rFonts w:ascii="Times New Roman" w:hAnsi="Times New Roman" w:cs="Times New Roman"/>
          <w:sz w:val="28"/>
          <w:szCs w:val="28"/>
        </w:rPr>
        <w:t>. Человек, который приобрел философский образ чувств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FB7128">
        <w:rPr>
          <w:rFonts w:ascii="Times New Roman" w:hAnsi="Times New Roman" w:cs="Times New Roman"/>
          <w:sz w:val="28"/>
          <w:szCs w:val="28"/>
        </w:rPr>
        <w:t xml:space="preserve">, а не только мышления, </w:t>
      </w:r>
      <w:r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FB7128">
        <w:rPr>
          <w:rFonts w:ascii="Times New Roman" w:hAnsi="Times New Roman" w:cs="Times New Roman"/>
          <w:sz w:val="28"/>
          <w:szCs w:val="28"/>
        </w:rPr>
        <w:t>заметит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28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B7128">
        <w:rPr>
          <w:rFonts w:ascii="Times New Roman" w:hAnsi="Times New Roman" w:cs="Times New Roman"/>
          <w:sz w:val="28"/>
          <w:szCs w:val="28"/>
        </w:rPr>
        <w:t>и плох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FB7128">
        <w:rPr>
          <w:rFonts w:ascii="Times New Roman" w:hAnsi="Times New Roman" w:cs="Times New Roman"/>
          <w:sz w:val="28"/>
          <w:szCs w:val="28"/>
        </w:rPr>
        <w:t xml:space="preserve">в своем собственном </w:t>
      </w:r>
      <w:r>
        <w:rPr>
          <w:rFonts w:ascii="Times New Roman" w:hAnsi="Times New Roman" w:cs="Times New Roman"/>
          <w:sz w:val="28"/>
          <w:szCs w:val="28"/>
        </w:rPr>
        <w:t xml:space="preserve">жизненном </w:t>
      </w:r>
      <w:r w:rsidRPr="00FB7128">
        <w:rPr>
          <w:rFonts w:ascii="Times New Roman" w:hAnsi="Times New Roman" w:cs="Times New Roman"/>
          <w:sz w:val="28"/>
          <w:szCs w:val="28"/>
        </w:rPr>
        <w:t xml:space="preserve">опыте, и </w:t>
      </w:r>
      <w:r>
        <w:rPr>
          <w:rFonts w:ascii="Times New Roman" w:hAnsi="Times New Roman" w:cs="Times New Roman"/>
          <w:sz w:val="28"/>
          <w:szCs w:val="28"/>
        </w:rPr>
        <w:t>будет сохранять</w:t>
      </w:r>
      <w:r w:rsidRPr="00FB7128">
        <w:rPr>
          <w:rFonts w:ascii="Times New Roman" w:hAnsi="Times New Roman" w:cs="Times New Roman"/>
          <w:sz w:val="28"/>
          <w:szCs w:val="28"/>
        </w:rPr>
        <w:t xml:space="preserve"> первое и избе</w:t>
      </w:r>
      <w:r>
        <w:rPr>
          <w:rFonts w:ascii="Times New Roman" w:hAnsi="Times New Roman" w:cs="Times New Roman"/>
          <w:sz w:val="28"/>
          <w:szCs w:val="28"/>
        </w:rPr>
        <w:t xml:space="preserve">гать </w:t>
      </w:r>
      <w:r w:rsidRPr="00FB7128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12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себя, так и в отношении </w:t>
      </w:r>
      <w:r w:rsidRPr="00FB712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Раскрепощенная мысль </w:t>
      </w:r>
      <w:r w:rsidRPr="00FB7128">
        <w:rPr>
          <w:rFonts w:ascii="Times New Roman" w:hAnsi="Times New Roman" w:cs="Times New Roman"/>
          <w:sz w:val="28"/>
          <w:szCs w:val="28"/>
        </w:rPr>
        <w:t>освобождается от сосредоточен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FB7128">
        <w:rPr>
          <w:rFonts w:ascii="Times New Roman" w:hAnsi="Times New Roman" w:cs="Times New Roman"/>
          <w:sz w:val="28"/>
          <w:szCs w:val="28"/>
        </w:rPr>
        <w:t>на узких интересах. Метод вопросов и критически оцениваемые альтернативные ответы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7128">
        <w:rPr>
          <w:rFonts w:ascii="Times New Roman" w:hAnsi="Times New Roman" w:cs="Times New Roman"/>
          <w:sz w:val="28"/>
          <w:szCs w:val="28"/>
        </w:rPr>
        <w:t xml:space="preserve">т интеллект. Эпистемология добродетелей лучше всего подходит для целей философской практики, поскольку этика добродетелей лучше всего подходит для гармонизации разума и чувств, интеллектуальных и моральных качеств. Более того, этика </w:t>
      </w:r>
      <w:r>
        <w:rPr>
          <w:rFonts w:ascii="Times New Roman" w:hAnsi="Times New Roman" w:cs="Times New Roman"/>
          <w:sz w:val="28"/>
          <w:szCs w:val="28"/>
        </w:rPr>
        <w:t xml:space="preserve">добродетелей </w:t>
      </w:r>
      <w:r w:rsidRPr="00FB7128">
        <w:rPr>
          <w:rFonts w:ascii="Times New Roman" w:hAnsi="Times New Roman" w:cs="Times New Roman"/>
          <w:sz w:val="28"/>
          <w:szCs w:val="28"/>
        </w:rPr>
        <w:t xml:space="preserve">позволяет избежать </w:t>
      </w:r>
      <w:r w:rsidRPr="00FB7128">
        <w:rPr>
          <w:rFonts w:ascii="Times New Roman" w:hAnsi="Times New Roman" w:cs="Times New Roman"/>
          <w:sz w:val="28"/>
          <w:szCs w:val="28"/>
        </w:rPr>
        <w:lastRenderedPageBreak/>
        <w:t xml:space="preserve">скептицизма, </w:t>
      </w:r>
      <w:r>
        <w:rPr>
          <w:rFonts w:ascii="Times New Roman" w:hAnsi="Times New Roman" w:cs="Times New Roman"/>
          <w:sz w:val="28"/>
          <w:szCs w:val="28"/>
        </w:rPr>
        <w:t xml:space="preserve">свойственного </w:t>
      </w:r>
      <w:r w:rsidRPr="00FB7128">
        <w:rPr>
          <w:rFonts w:ascii="Times New Roman" w:hAnsi="Times New Roman" w:cs="Times New Roman"/>
          <w:sz w:val="28"/>
          <w:szCs w:val="28"/>
        </w:rPr>
        <w:t>постмодернистской морали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128">
        <w:rPr>
          <w:rFonts w:ascii="Times New Roman" w:hAnsi="Times New Roman" w:cs="Times New Roman"/>
          <w:sz w:val="28"/>
          <w:szCs w:val="28"/>
        </w:rPr>
        <w:t xml:space="preserve"> </w:t>
      </w:r>
      <w:r w:rsidR="00F545E3">
        <w:rPr>
          <w:rFonts w:ascii="Times New Roman" w:hAnsi="Times New Roman" w:cs="Times New Roman"/>
          <w:sz w:val="28"/>
          <w:szCs w:val="28"/>
        </w:rPr>
        <w:t xml:space="preserve">она преодолевает </w:t>
      </w:r>
      <w:r w:rsidRPr="00FB7128">
        <w:rPr>
          <w:rFonts w:ascii="Times New Roman" w:hAnsi="Times New Roman" w:cs="Times New Roman"/>
          <w:sz w:val="28"/>
          <w:szCs w:val="28"/>
        </w:rPr>
        <w:t xml:space="preserve">эстетический поворот в этике, которая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FB7128">
        <w:rPr>
          <w:rFonts w:ascii="Times New Roman" w:hAnsi="Times New Roman" w:cs="Times New Roman"/>
          <w:sz w:val="28"/>
          <w:szCs w:val="28"/>
        </w:rPr>
        <w:t>так мод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пояснений по этому поводу. </w:t>
      </w:r>
      <w:r w:rsidRPr="00FB7128">
        <w:rPr>
          <w:rFonts w:ascii="Times New Roman" w:hAnsi="Times New Roman" w:cs="Times New Roman"/>
          <w:sz w:val="28"/>
          <w:szCs w:val="28"/>
        </w:rPr>
        <w:t>Говорить о добродетелях и пороках сегодня не модно. В постмодернистской мысли мораль стала вопросом вкуса, сдвиг, который эстетик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7128">
        <w:rPr>
          <w:rFonts w:ascii="Times New Roman" w:hAnsi="Times New Roman" w:cs="Times New Roman"/>
          <w:sz w:val="28"/>
          <w:szCs w:val="28"/>
        </w:rPr>
        <w:t xml:space="preserve">превращает в этику. </w:t>
      </w:r>
      <w:r>
        <w:rPr>
          <w:rFonts w:ascii="Times New Roman" w:hAnsi="Times New Roman" w:cs="Times New Roman"/>
          <w:sz w:val="28"/>
          <w:szCs w:val="28"/>
        </w:rPr>
        <w:t>Но г</w:t>
      </w:r>
      <w:r w:rsidRPr="00FB7128">
        <w:rPr>
          <w:rFonts w:ascii="Times New Roman" w:hAnsi="Times New Roman" w:cs="Times New Roman"/>
          <w:sz w:val="28"/>
          <w:szCs w:val="28"/>
        </w:rPr>
        <w:t xml:space="preserve">оворить о морали не модно не </w:t>
      </w: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FB7128">
        <w:rPr>
          <w:rFonts w:ascii="Times New Roman" w:hAnsi="Times New Roman" w:cs="Times New Roman"/>
          <w:sz w:val="28"/>
          <w:szCs w:val="28"/>
        </w:rPr>
        <w:t>постмодернистских кругах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12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является хорошим тоном обходить проблему</w:t>
      </w:r>
      <w:r w:rsidRPr="00FB7128">
        <w:rPr>
          <w:rFonts w:ascii="Times New Roman" w:hAnsi="Times New Roman" w:cs="Times New Roman"/>
          <w:sz w:val="28"/>
          <w:szCs w:val="28"/>
        </w:rPr>
        <w:t xml:space="preserve"> ценностей, говоря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FB7128">
        <w:rPr>
          <w:rFonts w:ascii="Times New Roman" w:hAnsi="Times New Roman" w:cs="Times New Roman"/>
          <w:sz w:val="28"/>
          <w:szCs w:val="28"/>
        </w:rPr>
        <w:t xml:space="preserve">об эстетической реализации (например, </w:t>
      </w:r>
      <w:r w:rsidR="003F063C"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Шустерман</w:t>
      </w:r>
      <w:proofErr w:type="spellEnd"/>
      <w:r w:rsidR="003F063C">
        <w:rPr>
          <w:rFonts w:ascii="Times New Roman" w:hAnsi="Times New Roman" w:cs="Times New Roman"/>
          <w:sz w:val="28"/>
          <w:szCs w:val="28"/>
        </w:rPr>
        <w:t>)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[24]</w:t>
      </w:r>
      <w:r w:rsidRPr="00FB7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критика этой позиции уместна в том смысле, что даже </w:t>
      </w:r>
      <w:r w:rsidRPr="00FB7128">
        <w:rPr>
          <w:rFonts w:ascii="Times New Roman" w:hAnsi="Times New Roman" w:cs="Times New Roman"/>
          <w:sz w:val="28"/>
          <w:szCs w:val="28"/>
        </w:rPr>
        <w:t>эстетическ</w:t>
      </w:r>
      <w:r w:rsidR="00402276">
        <w:rPr>
          <w:rFonts w:ascii="Times New Roman" w:hAnsi="Times New Roman" w:cs="Times New Roman"/>
          <w:sz w:val="28"/>
          <w:szCs w:val="28"/>
        </w:rPr>
        <w:t>ая р</w:t>
      </w:r>
      <w:r w:rsidRPr="00FB712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128">
        <w:rPr>
          <w:rFonts w:ascii="Times New Roman" w:hAnsi="Times New Roman" w:cs="Times New Roman"/>
          <w:sz w:val="28"/>
          <w:szCs w:val="28"/>
        </w:rPr>
        <w:t xml:space="preserve"> включает в себя огромные усилия по улучшению себя. </w:t>
      </w:r>
      <w:r>
        <w:rPr>
          <w:rFonts w:ascii="Times New Roman" w:hAnsi="Times New Roman" w:cs="Times New Roman"/>
          <w:sz w:val="28"/>
          <w:szCs w:val="28"/>
        </w:rPr>
        <w:t>Однако эти п</w:t>
      </w:r>
      <w:r w:rsidRPr="00FB7128">
        <w:rPr>
          <w:rFonts w:ascii="Times New Roman" w:hAnsi="Times New Roman" w:cs="Times New Roman"/>
          <w:sz w:val="28"/>
          <w:szCs w:val="28"/>
        </w:rPr>
        <w:t xml:space="preserve">остоянные усилия не могут </w:t>
      </w:r>
      <w:r>
        <w:rPr>
          <w:rFonts w:ascii="Times New Roman" w:hAnsi="Times New Roman" w:cs="Times New Roman"/>
          <w:sz w:val="28"/>
          <w:szCs w:val="28"/>
        </w:rPr>
        <w:t xml:space="preserve">иметь только </w:t>
      </w:r>
      <w:r w:rsidRPr="00FB7128">
        <w:rPr>
          <w:rFonts w:ascii="Times New Roman" w:hAnsi="Times New Roman" w:cs="Times New Roman"/>
          <w:sz w:val="28"/>
          <w:szCs w:val="28"/>
        </w:rPr>
        <w:t>эстетически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128">
        <w:rPr>
          <w:rFonts w:ascii="Times New Roman" w:hAnsi="Times New Roman" w:cs="Times New Roman"/>
          <w:sz w:val="28"/>
          <w:szCs w:val="28"/>
        </w:rPr>
        <w:t xml:space="preserve"> основания. Когда сравнивается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B7128">
        <w:rPr>
          <w:rFonts w:ascii="Times New Roman" w:hAnsi="Times New Roman" w:cs="Times New Roman"/>
          <w:sz w:val="28"/>
          <w:szCs w:val="28"/>
        </w:rPr>
        <w:t>эстетический идеал с другими эстетическим идеал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основанием является их</w:t>
      </w:r>
      <w:r w:rsidRPr="00FB7128">
        <w:rPr>
          <w:rFonts w:ascii="Times New Roman" w:hAnsi="Times New Roman" w:cs="Times New Roman"/>
          <w:sz w:val="28"/>
          <w:szCs w:val="28"/>
        </w:rPr>
        <w:t xml:space="preserve"> этическо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7128">
        <w:rPr>
          <w:rFonts w:ascii="Times New Roman" w:hAnsi="Times New Roman" w:cs="Times New Roman"/>
          <w:sz w:val="28"/>
          <w:szCs w:val="28"/>
        </w:rPr>
        <w:t>измерени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128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</w:t>
      </w:r>
      <w:r w:rsidRPr="00FB7128">
        <w:rPr>
          <w:rFonts w:ascii="Times New Roman" w:hAnsi="Times New Roman" w:cs="Times New Roman"/>
          <w:sz w:val="28"/>
          <w:szCs w:val="28"/>
        </w:rPr>
        <w:t xml:space="preserve">тика добродетелей представляет собой жизнеспособную альтернативу </w:t>
      </w:r>
      <w:r>
        <w:rPr>
          <w:rFonts w:ascii="Times New Roman" w:hAnsi="Times New Roman" w:cs="Times New Roman"/>
          <w:sz w:val="28"/>
          <w:szCs w:val="28"/>
        </w:rPr>
        <w:t>постмодернистскому</w:t>
      </w:r>
      <w:r w:rsidRPr="00FB7128">
        <w:rPr>
          <w:rFonts w:ascii="Times New Roman" w:hAnsi="Times New Roman" w:cs="Times New Roman"/>
          <w:sz w:val="28"/>
          <w:szCs w:val="28"/>
        </w:rPr>
        <w:t xml:space="preserve"> эстетическому идеалу самореализации. Более того, это лучший ответ на вопрос о хорошей жизни, поскольку он дает </w:t>
      </w:r>
      <w:r>
        <w:rPr>
          <w:rFonts w:ascii="Times New Roman" w:hAnsi="Times New Roman" w:cs="Times New Roman"/>
          <w:sz w:val="28"/>
          <w:szCs w:val="28"/>
        </w:rPr>
        <w:t xml:space="preserve">ей основание </w:t>
      </w:r>
      <w:r w:rsidRPr="00FB7128">
        <w:rPr>
          <w:rFonts w:ascii="Times New Roman" w:hAnsi="Times New Roman" w:cs="Times New Roman"/>
          <w:sz w:val="28"/>
          <w:szCs w:val="28"/>
        </w:rPr>
        <w:t>и мотивацию, которую эстетический идеал не может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Pr="00FB7128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37" w:rsidRDefault="00A20A37" w:rsidP="003F0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28">
        <w:rPr>
          <w:rFonts w:ascii="Times New Roman" w:hAnsi="Times New Roman" w:cs="Times New Roman"/>
          <w:b/>
          <w:sz w:val="28"/>
          <w:szCs w:val="28"/>
        </w:rPr>
        <w:t>Заключительные замечания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2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мелиоризм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 xml:space="preserve"> оба лояльны к целям и методам философии, то в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мелиоризме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 xml:space="preserve"> будут преобладать те же достоинства, что и в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перфекционизме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>. Разница состо</w:t>
      </w:r>
      <w:r>
        <w:rPr>
          <w:rFonts w:ascii="Times New Roman" w:hAnsi="Times New Roman" w:cs="Times New Roman"/>
          <w:sz w:val="28"/>
          <w:szCs w:val="28"/>
        </w:rPr>
        <w:t xml:space="preserve">ит лишь </w:t>
      </w:r>
      <w:r w:rsidRPr="00FB7128">
        <w:rPr>
          <w:rFonts w:ascii="Times New Roman" w:hAnsi="Times New Roman" w:cs="Times New Roman"/>
          <w:sz w:val="28"/>
          <w:szCs w:val="28"/>
        </w:rPr>
        <w:t>в том, что можно избе</w:t>
      </w:r>
      <w:r>
        <w:rPr>
          <w:rFonts w:ascii="Times New Roman" w:hAnsi="Times New Roman" w:cs="Times New Roman"/>
          <w:sz w:val="28"/>
          <w:szCs w:val="28"/>
        </w:rPr>
        <w:t xml:space="preserve">гать </w:t>
      </w:r>
      <w:r w:rsidRPr="00FB7128">
        <w:rPr>
          <w:rFonts w:ascii="Times New Roman" w:hAnsi="Times New Roman" w:cs="Times New Roman"/>
          <w:sz w:val="28"/>
          <w:szCs w:val="28"/>
        </w:rPr>
        <w:t xml:space="preserve">очень высоких этических идеалов </w:t>
      </w:r>
      <w:proofErr w:type="spellStart"/>
      <w:r w:rsidRPr="00FB7128">
        <w:rPr>
          <w:rFonts w:ascii="Times New Roman" w:hAnsi="Times New Roman" w:cs="Times New Roman"/>
          <w:sz w:val="28"/>
          <w:szCs w:val="28"/>
        </w:rPr>
        <w:t>перфекционистской</w:t>
      </w:r>
      <w:proofErr w:type="spellEnd"/>
      <w:r w:rsidRPr="00FB7128">
        <w:rPr>
          <w:rFonts w:ascii="Times New Roman" w:hAnsi="Times New Roman" w:cs="Times New Roman"/>
          <w:sz w:val="28"/>
          <w:szCs w:val="28"/>
        </w:rPr>
        <w:t xml:space="preserve"> философии, а также ее требования радикального разрыва с обществ</w:t>
      </w:r>
      <w:r>
        <w:rPr>
          <w:rFonts w:ascii="Times New Roman" w:hAnsi="Times New Roman" w:cs="Times New Roman"/>
          <w:sz w:val="28"/>
          <w:szCs w:val="28"/>
        </w:rPr>
        <w:t>енными установками</w:t>
      </w:r>
      <w:r w:rsidRPr="00FB7128">
        <w:rPr>
          <w:rFonts w:ascii="Times New Roman" w:hAnsi="Times New Roman" w:cs="Times New Roman"/>
          <w:sz w:val="28"/>
          <w:szCs w:val="28"/>
        </w:rPr>
        <w:t>.</w:t>
      </w:r>
    </w:p>
    <w:p w:rsidR="00A20A37" w:rsidRPr="002F6989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1C2E2C">
        <w:rPr>
          <w:rFonts w:ascii="Times New Roman" w:hAnsi="Times New Roman" w:cs="Times New Roman"/>
          <w:sz w:val="28"/>
          <w:szCs w:val="28"/>
        </w:rPr>
        <w:t xml:space="preserve"> Ричарда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 о разделении «я» на две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гетероимные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 области, общественную мораль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2C">
        <w:rPr>
          <w:rFonts w:ascii="Times New Roman" w:hAnsi="Times New Roman" w:cs="Times New Roman"/>
          <w:sz w:val="28"/>
          <w:szCs w:val="28"/>
        </w:rPr>
        <w:t>и частн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C2E2C">
        <w:rPr>
          <w:rFonts w:ascii="Times New Roman" w:hAnsi="Times New Roman" w:cs="Times New Roman"/>
          <w:sz w:val="28"/>
          <w:szCs w:val="28"/>
        </w:rPr>
        <w:t>«ирони</w:t>
      </w:r>
      <w:r>
        <w:rPr>
          <w:rFonts w:ascii="Times New Roman" w:hAnsi="Times New Roman" w:cs="Times New Roman"/>
          <w:sz w:val="28"/>
          <w:szCs w:val="28"/>
        </w:rPr>
        <w:t>чный»</w:t>
      </w:r>
      <w:r w:rsidRPr="001C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перфекциони</w:t>
      </w:r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[23]</w:t>
      </w:r>
      <w:r w:rsidRPr="001C2E2C">
        <w:rPr>
          <w:rFonts w:ascii="Times New Roman" w:hAnsi="Times New Roman" w:cs="Times New Roman"/>
          <w:sz w:val="28"/>
          <w:szCs w:val="28"/>
        </w:rPr>
        <w:t xml:space="preserve">, препятствует интеллектуальной целостности и кажется ненужным. Как утверждает Стэнли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Кавелл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, нет никакой противоположности между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перфекционизмом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>, культурой самосовершенствования и тем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2E2C">
        <w:rPr>
          <w:rFonts w:ascii="Times New Roman" w:hAnsi="Times New Roman" w:cs="Times New Roman"/>
          <w:sz w:val="28"/>
          <w:szCs w:val="28"/>
        </w:rPr>
        <w:t>что я</w:t>
      </w:r>
      <w:r>
        <w:rPr>
          <w:rFonts w:ascii="Times New Roman" w:hAnsi="Times New Roman" w:cs="Times New Roman"/>
          <w:sz w:val="28"/>
          <w:szCs w:val="28"/>
        </w:rPr>
        <w:t xml:space="preserve"> называю </w:t>
      </w:r>
      <w:r w:rsidRPr="001C2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мелиоризмом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1C2E2C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 любому индивиду </w:t>
      </w:r>
      <w:r w:rsidRPr="001C2E2C">
        <w:rPr>
          <w:rFonts w:ascii="Times New Roman" w:hAnsi="Times New Roman" w:cs="Times New Roman"/>
          <w:sz w:val="28"/>
          <w:szCs w:val="28"/>
        </w:rPr>
        <w:t>необходимые инструменты для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й осмысленной жизни </w:t>
      </w:r>
      <w:r w:rsidRPr="001C2E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1C2E2C">
        <w:rPr>
          <w:rFonts w:ascii="Times New Roman" w:hAnsi="Times New Roman" w:cs="Times New Roman"/>
          <w:sz w:val="28"/>
          <w:szCs w:val="28"/>
        </w:rPr>
        <w:t xml:space="preserve">либеральной демократии. </w:t>
      </w:r>
      <w:r>
        <w:rPr>
          <w:rFonts w:ascii="Times New Roman" w:hAnsi="Times New Roman" w:cs="Times New Roman"/>
          <w:sz w:val="28"/>
          <w:szCs w:val="28"/>
        </w:rPr>
        <w:t>Цель с</w:t>
      </w:r>
      <w:r w:rsidRPr="001C2E2C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C2E2C">
        <w:rPr>
          <w:rFonts w:ascii="Times New Roman" w:hAnsi="Times New Roman" w:cs="Times New Roman"/>
          <w:sz w:val="28"/>
          <w:szCs w:val="28"/>
        </w:rPr>
        <w:t>к осознанному культивированию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2C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Pr="001C2E2C">
        <w:rPr>
          <w:rFonts w:ascii="Times New Roman" w:hAnsi="Times New Roman" w:cs="Times New Roman"/>
          <w:sz w:val="28"/>
          <w:szCs w:val="28"/>
        </w:rPr>
        <w:t xml:space="preserve">не просто в том, чтобы показать, что </w:t>
      </w:r>
      <w:r>
        <w:rPr>
          <w:rFonts w:ascii="Times New Roman" w:hAnsi="Times New Roman" w:cs="Times New Roman"/>
          <w:sz w:val="28"/>
          <w:szCs w:val="28"/>
        </w:rPr>
        <w:t xml:space="preserve">это вполне </w:t>
      </w:r>
      <w:r w:rsidRPr="001C2E2C">
        <w:rPr>
          <w:rFonts w:ascii="Times New Roman" w:hAnsi="Times New Roman" w:cs="Times New Roman"/>
          <w:sz w:val="28"/>
          <w:szCs w:val="28"/>
        </w:rPr>
        <w:t>приемлем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2E2C">
        <w:rPr>
          <w:rFonts w:ascii="Times New Roman" w:hAnsi="Times New Roman" w:cs="Times New Roman"/>
          <w:sz w:val="28"/>
          <w:szCs w:val="28"/>
        </w:rPr>
        <w:t xml:space="preserve"> для справедливости в</w:t>
      </w:r>
      <w:r w:rsidR="00700C0C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Pr="001C2E2C">
        <w:rPr>
          <w:rFonts w:ascii="Times New Roman" w:hAnsi="Times New Roman" w:cs="Times New Roman"/>
          <w:sz w:val="28"/>
          <w:szCs w:val="28"/>
        </w:rPr>
        <w:t xml:space="preserve">конституционной демократии, </w:t>
      </w:r>
      <w:r>
        <w:rPr>
          <w:rFonts w:ascii="Times New Roman" w:hAnsi="Times New Roman" w:cs="Times New Roman"/>
          <w:sz w:val="28"/>
          <w:szCs w:val="28"/>
        </w:rPr>
        <w:t>но и в том</w:t>
      </w:r>
      <w:r w:rsidRPr="001C2E2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это для нее </w:t>
      </w:r>
      <w:r w:rsidRPr="001C2E2C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2E2C">
        <w:rPr>
          <w:rFonts w:ascii="Times New Roman" w:hAnsi="Times New Roman" w:cs="Times New Roman"/>
          <w:sz w:val="28"/>
          <w:szCs w:val="28"/>
        </w:rPr>
        <w:t>»</w:t>
      </w:r>
      <w:r w:rsidR="00DB501F" w:rsidRPr="00DB501F">
        <w:rPr>
          <w:rFonts w:ascii="Times New Roman" w:hAnsi="Times New Roman" w:cs="Times New Roman"/>
          <w:sz w:val="28"/>
          <w:szCs w:val="28"/>
        </w:rPr>
        <w:t xml:space="preserve"> [</w:t>
      </w:r>
      <w:r w:rsidR="002F6989" w:rsidRPr="002F6989">
        <w:rPr>
          <w:rFonts w:ascii="Times New Roman" w:hAnsi="Times New Roman" w:cs="Times New Roman"/>
          <w:sz w:val="28"/>
          <w:szCs w:val="28"/>
        </w:rPr>
        <w:t xml:space="preserve">11, </w:t>
      </w:r>
      <w:r w:rsidR="002F69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6989" w:rsidRPr="002F6989">
        <w:rPr>
          <w:rFonts w:ascii="Times New Roman" w:hAnsi="Times New Roman" w:cs="Times New Roman"/>
          <w:sz w:val="28"/>
          <w:szCs w:val="28"/>
        </w:rPr>
        <w:t>. 56</w:t>
      </w:r>
      <w:r w:rsidR="00DB501F" w:rsidRPr="00DB501F">
        <w:rPr>
          <w:rFonts w:ascii="Times New Roman" w:hAnsi="Times New Roman" w:cs="Times New Roman"/>
          <w:sz w:val="28"/>
          <w:szCs w:val="28"/>
        </w:rPr>
        <w:t>]</w:t>
      </w:r>
      <w:r w:rsidR="002F6989" w:rsidRPr="002F6989">
        <w:rPr>
          <w:rFonts w:ascii="Times New Roman" w:hAnsi="Times New Roman" w:cs="Times New Roman"/>
          <w:sz w:val="28"/>
          <w:szCs w:val="28"/>
        </w:rPr>
        <w:t>.</w:t>
      </w:r>
    </w:p>
    <w:p w:rsidR="00A20A37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2C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1C2E2C">
        <w:rPr>
          <w:rFonts w:ascii="Times New Roman" w:hAnsi="Times New Roman" w:cs="Times New Roman"/>
          <w:sz w:val="28"/>
          <w:szCs w:val="28"/>
        </w:rPr>
        <w:t>иметь законные права. Нужно иметь средства для осуществления этих прав. Право на «стремление к счастью» является пуст</w:t>
      </w:r>
      <w:r>
        <w:rPr>
          <w:rFonts w:ascii="Times New Roman" w:hAnsi="Times New Roman" w:cs="Times New Roman"/>
          <w:sz w:val="28"/>
          <w:szCs w:val="28"/>
        </w:rPr>
        <w:t>ой декларацией,</w:t>
      </w:r>
      <w:r w:rsidRPr="001C2E2C">
        <w:rPr>
          <w:rFonts w:ascii="Times New Roman" w:hAnsi="Times New Roman" w:cs="Times New Roman"/>
          <w:sz w:val="28"/>
          <w:szCs w:val="28"/>
        </w:rPr>
        <w:t xml:space="preserve"> если нам не даны инструменты для развития и гармонизации наших интеллектуальных и моральных способностей,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1C2E2C">
        <w:rPr>
          <w:rFonts w:ascii="Times New Roman" w:hAnsi="Times New Roman" w:cs="Times New Roman"/>
          <w:sz w:val="28"/>
          <w:szCs w:val="28"/>
        </w:rPr>
        <w:t xml:space="preserve">достигнув интеллектуальной и моральной целостности, мы тем самым становимся автономными не только </w:t>
      </w:r>
      <w:proofErr w:type="spellStart"/>
      <w:r w:rsidRPr="0004167F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0416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167F">
        <w:rPr>
          <w:rFonts w:ascii="Times New Roman" w:hAnsi="Times New Roman" w:cs="Times New Roman"/>
          <w:i/>
          <w:sz w:val="28"/>
          <w:szCs w:val="28"/>
        </w:rPr>
        <w:t>jure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04167F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0416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167F">
        <w:rPr>
          <w:rFonts w:ascii="Times New Roman" w:hAnsi="Times New Roman" w:cs="Times New Roman"/>
          <w:i/>
          <w:sz w:val="28"/>
          <w:szCs w:val="28"/>
        </w:rPr>
        <w:t>facto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. Также недостаточно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1C2E2C"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sz w:val="28"/>
          <w:szCs w:val="28"/>
        </w:rPr>
        <w:t>об этих проблемах</w:t>
      </w:r>
      <w:r w:rsidRPr="001C2E2C">
        <w:rPr>
          <w:rFonts w:ascii="Times New Roman" w:hAnsi="Times New Roman" w:cs="Times New Roman"/>
          <w:sz w:val="28"/>
          <w:szCs w:val="28"/>
        </w:rPr>
        <w:t xml:space="preserve">, как это делают академические философы. </w:t>
      </w:r>
      <w:r w:rsidRPr="001C2E2C">
        <w:rPr>
          <w:rFonts w:ascii="Times New Roman" w:hAnsi="Times New Roman" w:cs="Times New Roman"/>
          <w:sz w:val="28"/>
          <w:szCs w:val="28"/>
        </w:rPr>
        <w:lastRenderedPageBreak/>
        <w:t xml:space="preserve">Активная и вовлеченная </w:t>
      </w:r>
      <w:r>
        <w:rPr>
          <w:rFonts w:ascii="Times New Roman" w:hAnsi="Times New Roman" w:cs="Times New Roman"/>
          <w:sz w:val="28"/>
          <w:szCs w:val="28"/>
        </w:rPr>
        <w:t xml:space="preserve">в жизнь </w:t>
      </w:r>
      <w:r w:rsidRPr="001C2E2C">
        <w:rPr>
          <w:rFonts w:ascii="Times New Roman" w:hAnsi="Times New Roman" w:cs="Times New Roman"/>
          <w:sz w:val="28"/>
          <w:szCs w:val="28"/>
        </w:rPr>
        <w:t>философская практика помогает свести к минимуму напряженность между свободой и равенством</w:t>
      </w:r>
      <w:r w:rsidR="00700C0C">
        <w:rPr>
          <w:rFonts w:ascii="Times New Roman" w:hAnsi="Times New Roman" w:cs="Times New Roman"/>
          <w:sz w:val="28"/>
          <w:szCs w:val="28"/>
        </w:rPr>
        <w:t xml:space="preserve"> в </w:t>
      </w:r>
      <w:r w:rsidRPr="001C2E2C">
        <w:rPr>
          <w:rFonts w:ascii="Times New Roman" w:hAnsi="Times New Roman" w:cs="Times New Roman"/>
          <w:sz w:val="28"/>
          <w:szCs w:val="28"/>
        </w:rPr>
        <w:t>либеральном обществ</w:t>
      </w:r>
      <w:r w:rsidR="00700C0C">
        <w:rPr>
          <w:rFonts w:ascii="Times New Roman" w:hAnsi="Times New Roman" w:cs="Times New Roman"/>
          <w:sz w:val="28"/>
          <w:szCs w:val="28"/>
        </w:rPr>
        <w:t>е</w:t>
      </w:r>
      <w:r w:rsidRPr="001C2E2C">
        <w:rPr>
          <w:rFonts w:ascii="Times New Roman" w:hAnsi="Times New Roman" w:cs="Times New Roman"/>
          <w:sz w:val="28"/>
          <w:szCs w:val="28"/>
        </w:rPr>
        <w:t>.</w:t>
      </w:r>
    </w:p>
    <w:p w:rsidR="00A20A37" w:rsidRPr="00521509" w:rsidRDefault="00A20A37" w:rsidP="00A2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2C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 в моей личной жизни, </w:t>
      </w:r>
      <w:r>
        <w:rPr>
          <w:rFonts w:ascii="Times New Roman" w:hAnsi="Times New Roman" w:cs="Times New Roman"/>
          <w:sz w:val="28"/>
          <w:szCs w:val="28"/>
        </w:rPr>
        <w:t xml:space="preserve">но если кто-то </w:t>
      </w:r>
      <w:r w:rsidRPr="001C2E2C">
        <w:rPr>
          <w:rFonts w:ascii="Times New Roman" w:hAnsi="Times New Roman" w:cs="Times New Roman"/>
          <w:sz w:val="28"/>
          <w:szCs w:val="28"/>
        </w:rPr>
        <w:t>попрос</w:t>
      </w:r>
      <w:r>
        <w:rPr>
          <w:rFonts w:ascii="Times New Roman" w:hAnsi="Times New Roman" w:cs="Times New Roman"/>
          <w:sz w:val="28"/>
          <w:szCs w:val="28"/>
        </w:rPr>
        <w:t xml:space="preserve">ит меня </w:t>
      </w:r>
      <w:r w:rsidR="00700C0C">
        <w:rPr>
          <w:rFonts w:ascii="Times New Roman" w:hAnsi="Times New Roman" w:cs="Times New Roman"/>
          <w:sz w:val="28"/>
          <w:szCs w:val="28"/>
        </w:rPr>
        <w:t>научить философии</w:t>
      </w:r>
      <w:r>
        <w:rPr>
          <w:rFonts w:ascii="Times New Roman" w:hAnsi="Times New Roman" w:cs="Times New Roman"/>
          <w:sz w:val="28"/>
          <w:szCs w:val="28"/>
        </w:rPr>
        <w:t>, я стан</w:t>
      </w:r>
      <w:r w:rsidR="00700C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мелиорист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>. Если философ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E2C">
        <w:rPr>
          <w:rFonts w:ascii="Times New Roman" w:hAnsi="Times New Roman" w:cs="Times New Roman"/>
          <w:sz w:val="28"/>
          <w:szCs w:val="28"/>
        </w:rPr>
        <w:t>практик сосредоточится на т</w:t>
      </w:r>
      <w:r>
        <w:rPr>
          <w:rFonts w:ascii="Times New Roman" w:hAnsi="Times New Roman" w:cs="Times New Roman"/>
          <w:sz w:val="28"/>
          <w:szCs w:val="28"/>
        </w:rPr>
        <w:t>ех проблемах, которы</w:t>
      </w:r>
      <w:r w:rsidR="00402276">
        <w:rPr>
          <w:rFonts w:ascii="Times New Roman" w:hAnsi="Times New Roman" w:cs="Times New Roman"/>
          <w:sz w:val="28"/>
          <w:szCs w:val="28"/>
        </w:rPr>
        <w:t xml:space="preserve">е волнуют </w:t>
      </w:r>
      <w:r w:rsidRPr="001C2E2C">
        <w:rPr>
          <w:rFonts w:ascii="Times New Roman" w:hAnsi="Times New Roman" w:cs="Times New Roman"/>
          <w:sz w:val="28"/>
          <w:szCs w:val="28"/>
        </w:rPr>
        <w:t>большинств</w:t>
      </w:r>
      <w:r w:rsidR="00402276">
        <w:rPr>
          <w:rFonts w:ascii="Times New Roman" w:hAnsi="Times New Roman" w:cs="Times New Roman"/>
          <w:sz w:val="28"/>
          <w:szCs w:val="28"/>
        </w:rPr>
        <w:t>о</w:t>
      </w:r>
      <w:r w:rsidRPr="001C2E2C">
        <w:rPr>
          <w:rFonts w:ascii="Times New Roman" w:hAnsi="Times New Roman" w:cs="Times New Roman"/>
          <w:sz w:val="28"/>
          <w:szCs w:val="28"/>
        </w:rPr>
        <w:t xml:space="preserve"> людей, он преуспеет в своих усилиях, потому что он</w:t>
      </w:r>
      <w:r>
        <w:rPr>
          <w:rFonts w:ascii="Times New Roman" w:hAnsi="Times New Roman" w:cs="Times New Roman"/>
          <w:sz w:val="28"/>
          <w:szCs w:val="28"/>
        </w:rPr>
        <w:t xml:space="preserve"> будет служить обществу. </w:t>
      </w:r>
      <w:r w:rsidRPr="001C2E2C">
        <w:rPr>
          <w:rFonts w:ascii="Times New Roman" w:hAnsi="Times New Roman" w:cs="Times New Roman"/>
          <w:sz w:val="28"/>
          <w:szCs w:val="28"/>
        </w:rPr>
        <w:t xml:space="preserve">Нет ничего столь </w:t>
      </w:r>
      <w:r>
        <w:rPr>
          <w:rFonts w:ascii="Times New Roman" w:hAnsi="Times New Roman" w:cs="Times New Roman"/>
          <w:sz w:val="28"/>
          <w:szCs w:val="28"/>
        </w:rPr>
        <w:t xml:space="preserve">далекого от </w:t>
      </w:r>
      <w:r w:rsidRPr="001C2E2C"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C2E2C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принуждение слушать </w:t>
      </w:r>
      <w:r w:rsidRPr="001C2E2C">
        <w:rPr>
          <w:rFonts w:ascii="Times New Roman" w:hAnsi="Times New Roman" w:cs="Times New Roman"/>
          <w:sz w:val="28"/>
          <w:szCs w:val="28"/>
        </w:rPr>
        <w:t>философ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E2C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как следствие – равнодушие тех, кто его </w:t>
      </w:r>
      <w:r w:rsidRPr="001C2E2C">
        <w:rPr>
          <w:rFonts w:ascii="Times New Roman" w:hAnsi="Times New Roman" w:cs="Times New Roman"/>
          <w:sz w:val="28"/>
          <w:szCs w:val="28"/>
        </w:rPr>
        <w:t xml:space="preserve">слушает. </w:t>
      </w:r>
      <w:r w:rsidR="00700C0C">
        <w:rPr>
          <w:rFonts w:ascii="Times New Roman" w:hAnsi="Times New Roman" w:cs="Times New Roman"/>
          <w:sz w:val="28"/>
          <w:szCs w:val="28"/>
        </w:rPr>
        <w:t>В э</w:t>
      </w:r>
      <w:r w:rsidRPr="001C2E2C">
        <w:rPr>
          <w:rFonts w:ascii="Times New Roman" w:hAnsi="Times New Roman" w:cs="Times New Roman"/>
          <w:sz w:val="28"/>
          <w:szCs w:val="28"/>
        </w:rPr>
        <w:t>то</w:t>
      </w:r>
      <w:r w:rsidR="00700C0C">
        <w:rPr>
          <w:rFonts w:ascii="Times New Roman" w:hAnsi="Times New Roman" w:cs="Times New Roman"/>
          <w:sz w:val="28"/>
          <w:szCs w:val="28"/>
        </w:rPr>
        <w:t>м</w:t>
      </w:r>
      <w:r w:rsidRPr="001C2E2C">
        <w:rPr>
          <w:rFonts w:ascii="Times New Roman" w:hAnsi="Times New Roman" w:cs="Times New Roman"/>
          <w:sz w:val="28"/>
          <w:szCs w:val="28"/>
        </w:rPr>
        <w:t xml:space="preserve"> угроза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 </w:t>
      </w:r>
      <w:r w:rsidR="00700C0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философского </w:t>
      </w:r>
      <w:r w:rsidRPr="001C2E2C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1C2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Следуя позиции </w:t>
      </w:r>
      <w:proofErr w:type="spellStart"/>
      <w:r w:rsidRPr="001C2E2C">
        <w:rPr>
          <w:rFonts w:ascii="Times New Roman" w:hAnsi="Times New Roman" w:cs="Times New Roman"/>
          <w:sz w:val="28"/>
          <w:szCs w:val="28"/>
        </w:rPr>
        <w:t>мелиоризмом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C2E2C">
        <w:rPr>
          <w:rFonts w:ascii="Times New Roman" w:hAnsi="Times New Roman" w:cs="Times New Roman"/>
          <w:sz w:val="28"/>
          <w:szCs w:val="28"/>
        </w:rPr>
        <w:t xml:space="preserve">, мы минимизируем риски </w:t>
      </w:r>
      <w:r>
        <w:rPr>
          <w:rFonts w:ascii="Times New Roman" w:hAnsi="Times New Roman" w:cs="Times New Roman"/>
          <w:sz w:val="28"/>
          <w:szCs w:val="28"/>
        </w:rPr>
        <w:t>принуждения</w:t>
      </w:r>
      <w:r w:rsidRPr="001C2E2C">
        <w:rPr>
          <w:rFonts w:ascii="Times New Roman" w:hAnsi="Times New Roman" w:cs="Times New Roman"/>
          <w:sz w:val="28"/>
          <w:szCs w:val="28"/>
        </w:rPr>
        <w:t xml:space="preserve"> и личного влияния, мы </w:t>
      </w:r>
      <w:r>
        <w:rPr>
          <w:rFonts w:ascii="Times New Roman" w:hAnsi="Times New Roman" w:cs="Times New Roman"/>
          <w:sz w:val="28"/>
          <w:szCs w:val="28"/>
        </w:rPr>
        <w:t xml:space="preserve">заполняем смысловой </w:t>
      </w:r>
      <w:r w:rsidRPr="001C2E2C">
        <w:rPr>
          <w:rFonts w:ascii="Times New Roman" w:hAnsi="Times New Roman" w:cs="Times New Roman"/>
          <w:sz w:val="28"/>
          <w:szCs w:val="28"/>
        </w:rPr>
        <w:t xml:space="preserve">вакуум в обществе и </w:t>
      </w:r>
      <w:r>
        <w:rPr>
          <w:rFonts w:ascii="Times New Roman" w:hAnsi="Times New Roman" w:cs="Times New Roman"/>
          <w:sz w:val="28"/>
          <w:szCs w:val="28"/>
        </w:rPr>
        <w:t>играем</w:t>
      </w:r>
      <w:r w:rsidRPr="001C2E2C">
        <w:rPr>
          <w:rFonts w:ascii="Times New Roman" w:hAnsi="Times New Roman" w:cs="Times New Roman"/>
          <w:sz w:val="28"/>
          <w:szCs w:val="28"/>
        </w:rPr>
        <w:t xml:space="preserve"> важную образовательную роль. Нужно действовать </w:t>
      </w:r>
      <w:r w:rsidR="006B0D5E">
        <w:rPr>
          <w:rFonts w:ascii="Times New Roman" w:hAnsi="Times New Roman" w:cs="Times New Roman"/>
          <w:sz w:val="28"/>
          <w:szCs w:val="28"/>
        </w:rPr>
        <w:t>так</w:t>
      </w:r>
      <w:r w:rsidRPr="001C2E2C">
        <w:rPr>
          <w:rFonts w:ascii="Times New Roman" w:hAnsi="Times New Roman" w:cs="Times New Roman"/>
          <w:sz w:val="28"/>
          <w:szCs w:val="28"/>
        </w:rPr>
        <w:t xml:space="preserve">, </w:t>
      </w:r>
      <w:r w:rsidR="006B0D5E">
        <w:rPr>
          <w:rFonts w:ascii="Times New Roman" w:hAnsi="Times New Roman" w:cs="Times New Roman"/>
          <w:sz w:val="28"/>
          <w:szCs w:val="28"/>
        </w:rPr>
        <w:t xml:space="preserve">как </w:t>
      </w:r>
      <w:r w:rsidR="00402276">
        <w:rPr>
          <w:rFonts w:ascii="Times New Roman" w:hAnsi="Times New Roman" w:cs="Times New Roman"/>
          <w:sz w:val="28"/>
          <w:szCs w:val="28"/>
        </w:rPr>
        <w:t xml:space="preserve">это </w:t>
      </w:r>
      <w:r w:rsidRPr="001C2E2C">
        <w:rPr>
          <w:rFonts w:ascii="Times New Roman" w:hAnsi="Times New Roman" w:cs="Times New Roman"/>
          <w:sz w:val="28"/>
          <w:szCs w:val="28"/>
        </w:rPr>
        <w:t>н</w:t>
      </w:r>
      <w:r w:rsidR="00700C0C">
        <w:rPr>
          <w:rFonts w:ascii="Times New Roman" w:hAnsi="Times New Roman" w:cs="Times New Roman"/>
          <w:sz w:val="28"/>
          <w:szCs w:val="28"/>
        </w:rPr>
        <w:t>еобходимо</w:t>
      </w:r>
      <w:r w:rsidR="006B0D5E">
        <w:rPr>
          <w:rFonts w:ascii="Times New Roman" w:hAnsi="Times New Roman" w:cs="Times New Roman"/>
          <w:sz w:val="28"/>
          <w:szCs w:val="28"/>
        </w:rPr>
        <w:t xml:space="preserve"> людям</w:t>
      </w:r>
      <w:r w:rsidRPr="001C2E2C">
        <w:rPr>
          <w:rFonts w:ascii="Times New Roman" w:hAnsi="Times New Roman" w:cs="Times New Roman"/>
          <w:sz w:val="28"/>
          <w:szCs w:val="28"/>
        </w:rPr>
        <w:t>, а не та</w:t>
      </w:r>
      <w:r w:rsidR="006B0D5E">
        <w:rPr>
          <w:rFonts w:ascii="Times New Roman" w:hAnsi="Times New Roman" w:cs="Times New Roman"/>
          <w:sz w:val="28"/>
          <w:szCs w:val="28"/>
        </w:rPr>
        <w:t>к</w:t>
      </w:r>
      <w:r w:rsidRPr="001C2E2C">
        <w:rPr>
          <w:rFonts w:ascii="Times New Roman" w:hAnsi="Times New Roman" w:cs="Times New Roman"/>
          <w:sz w:val="28"/>
          <w:szCs w:val="28"/>
        </w:rPr>
        <w:t xml:space="preserve">, </w:t>
      </w:r>
      <w:r w:rsidR="006B0D5E">
        <w:rPr>
          <w:rFonts w:ascii="Times New Roman" w:hAnsi="Times New Roman" w:cs="Times New Roman"/>
          <w:sz w:val="28"/>
          <w:szCs w:val="28"/>
        </w:rPr>
        <w:t>как</w:t>
      </w:r>
      <w:r w:rsidRPr="001C2E2C">
        <w:rPr>
          <w:rFonts w:ascii="Times New Roman" w:hAnsi="Times New Roman" w:cs="Times New Roman"/>
          <w:sz w:val="28"/>
          <w:szCs w:val="28"/>
        </w:rPr>
        <w:t xml:space="preserve"> </w:t>
      </w:r>
      <w:r w:rsidR="006B0D5E">
        <w:rPr>
          <w:rFonts w:ascii="Times New Roman" w:hAnsi="Times New Roman" w:cs="Times New Roman"/>
          <w:sz w:val="28"/>
          <w:szCs w:val="28"/>
        </w:rPr>
        <w:t xml:space="preserve">это </w:t>
      </w:r>
      <w:r w:rsidR="00700C0C">
        <w:rPr>
          <w:rFonts w:ascii="Times New Roman" w:hAnsi="Times New Roman" w:cs="Times New Roman"/>
          <w:sz w:val="28"/>
          <w:szCs w:val="28"/>
        </w:rPr>
        <w:t>удобно</w:t>
      </w:r>
      <w:r w:rsidR="006B0D5E">
        <w:rPr>
          <w:rFonts w:ascii="Times New Roman" w:hAnsi="Times New Roman" w:cs="Times New Roman"/>
          <w:sz w:val="28"/>
          <w:szCs w:val="28"/>
        </w:rPr>
        <w:t xml:space="preserve"> нам</w:t>
      </w:r>
      <w:r w:rsidRPr="001C2E2C">
        <w:rPr>
          <w:rFonts w:ascii="Times New Roman" w:hAnsi="Times New Roman" w:cs="Times New Roman"/>
          <w:sz w:val="28"/>
          <w:szCs w:val="28"/>
        </w:rPr>
        <w:t>. По крайней мере, респектабельность философской практики зависит от этой эти</w:t>
      </w:r>
      <w:r>
        <w:rPr>
          <w:rFonts w:ascii="Times New Roman" w:hAnsi="Times New Roman" w:cs="Times New Roman"/>
          <w:sz w:val="28"/>
          <w:szCs w:val="28"/>
        </w:rPr>
        <w:t>ческой позиции</w:t>
      </w:r>
      <w:r w:rsidRPr="001C2E2C">
        <w:rPr>
          <w:rFonts w:ascii="Times New Roman" w:hAnsi="Times New Roman" w:cs="Times New Roman"/>
          <w:sz w:val="28"/>
          <w:szCs w:val="28"/>
        </w:rPr>
        <w:t>.</w:t>
      </w:r>
    </w:p>
    <w:p w:rsidR="00A20A37" w:rsidRPr="00411FB6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7CE" w:rsidRPr="00E91C6E" w:rsidRDefault="00C907CE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Ницше, Ф. Веселая наука </w:t>
      </w:r>
      <w:r w:rsidRPr="003F7A14">
        <w:rPr>
          <w:rFonts w:ascii="Times New Roman" w:hAnsi="Times New Roman" w:cs="Times New Roman"/>
          <w:sz w:val="28"/>
          <w:szCs w:val="28"/>
        </w:rPr>
        <w:t>[Текст] /</w:t>
      </w:r>
      <w:r w:rsidRPr="00C9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Ницше //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Ницше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 Сочинения: в 2 т. – М.: Мысль, 1990. – Т. 1. – С. 491-791.</w:t>
      </w:r>
    </w:p>
    <w:p w:rsidR="00E91C6E" w:rsidRPr="00C907CE" w:rsidRDefault="00E91C6E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A99">
        <w:rPr>
          <w:rFonts w:ascii="Times New Roman" w:hAnsi="Times New Roman" w:cs="Times New Roman"/>
          <w:sz w:val="28"/>
          <w:szCs w:val="28"/>
        </w:rPr>
        <w:t>Поппер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A99">
        <w:rPr>
          <w:rFonts w:ascii="Times New Roman" w:hAnsi="Times New Roman" w:cs="Times New Roman"/>
          <w:sz w:val="28"/>
          <w:szCs w:val="28"/>
        </w:rPr>
        <w:t>К.Р. Открытое общество и его враги. Т. 1: Чары Платона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14">
        <w:rPr>
          <w:rFonts w:ascii="Times New Roman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К.Р. Поппер. – </w:t>
      </w:r>
      <w:r w:rsidRPr="00C03A9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99">
        <w:rPr>
          <w:rFonts w:ascii="Times New Roman" w:hAnsi="Times New Roman" w:cs="Times New Roman"/>
          <w:sz w:val="28"/>
          <w:szCs w:val="28"/>
        </w:rPr>
        <w:t>Феникс, Международный фонд «Культурная инициатива», 1992.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3A99">
        <w:rPr>
          <w:rFonts w:ascii="Times New Roman" w:hAnsi="Times New Roman" w:cs="Times New Roman"/>
          <w:sz w:val="28"/>
          <w:szCs w:val="28"/>
        </w:rPr>
        <w:t xml:space="preserve">448 </w:t>
      </w:r>
      <w:proofErr w:type="gramStart"/>
      <w:r w:rsidRPr="00C03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3A99">
        <w:rPr>
          <w:rFonts w:ascii="Times New Roman" w:hAnsi="Times New Roman" w:cs="Times New Roman"/>
          <w:sz w:val="28"/>
          <w:szCs w:val="28"/>
        </w:rPr>
        <w:t>.</w:t>
      </w:r>
    </w:p>
    <w:p w:rsidR="001215BE" w:rsidRPr="001215BE" w:rsidRDefault="001215BE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Спиноза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Этика, доказанная в геометрическом порядке </w:t>
      </w:r>
      <w:r w:rsidRPr="003F7A14">
        <w:rPr>
          <w:rFonts w:ascii="Times New Roman" w:hAnsi="Times New Roman" w:cs="Times New Roman"/>
          <w:sz w:val="28"/>
          <w:szCs w:val="28"/>
        </w:rPr>
        <w:t>[Текст] /</w:t>
      </w:r>
      <w:r w:rsidRPr="00E6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Спиноза </w:t>
      </w:r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gram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Спиноза</w:t>
      </w:r>
      <w:proofErr w:type="gram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Избранные произведения. – Ростов </w:t>
      </w:r>
      <w:proofErr w:type="spellStart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E654E8">
        <w:rPr>
          <w:rFonts w:ascii="Times New Roman" w:hAnsi="Times New Roman" w:cs="Times New Roman"/>
          <w:sz w:val="28"/>
          <w:szCs w:val="28"/>
          <w:shd w:val="clear" w:color="auto" w:fill="FFFFFF"/>
        </w:rPr>
        <w:t>/Д.: Феникс, 1998. – С. 325-591.</w:t>
      </w:r>
    </w:p>
    <w:p w:rsidR="003F063C" w:rsidRPr="003F063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91C6E">
        <w:rPr>
          <w:rFonts w:ascii="Times New Roman" w:hAnsi="Times New Roman" w:cs="Times New Roman"/>
          <w:sz w:val="28"/>
          <w:szCs w:val="28"/>
          <w:lang w:val="en-US"/>
        </w:rPr>
        <w:t>Agassi,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1C6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E91C6E">
        <w:rPr>
          <w:rFonts w:ascii="Times New Roman" w:hAnsi="Times New Roman" w:cs="Times New Roman"/>
          <w:sz w:val="28"/>
          <w:szCs w:val="28"/>
          <w:lang w:val="en-US"/>
        </w:rPr>
        <w:t>Jarvie</w:t>
      </w:r>
      <w:proofErr w:type="spellEnd"/>
      <w:r w:rsidRPr="00E91C6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I.C.</w:t>
      </w:r>
      <w:r w:rsidRPr="00E91C6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1987</w:t>
      </w:r>
      <w:r w:rsidRPr="00E91C6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E91C6E">
        <w:rPr>
          <w:rFonts w:ascii="Times New Roman" w:hAnsi="Times New Roman" w:cs="Times New Roman"/>
          <w:i/>
          <w:sz w:val="28"/>
          <w:szCs w:val="28"/>
          <w:lang w:val="en-US"/>
        </w:rPr>
        <w:t>Rationality: The Critical View</w:t>
      </w:r>
      <w:r w:rsidRPr="00E91C6E">
        <w:rPr>
          <w:rFonts w:ascii="Times New Roman" w:hAnsi="Times New Roman" w:cs="Times New Roman"/>
          <w:sz w:val="28"/>
          <w:szCs w:val="28"/>
          <w:lang w:val="en-US"/>
        </w:rPr>
        <w:t xml:space="preserve">, Dordrecht: </w:t>
      </w:r>
      <w:proofErr w:type="spellStart"/>
      <w:r w:rsidRPr="00E91C6E">
        <w:rPr>
          <w:rFonts w:ascii="Times New Roman" w:hAnsi="Times New Roman" w:cs="Times New Roman"/>
          <w:sz w:val="28"/>
          <w:szCs w:val="28"/>
          <w:lang w:val="en-US"/>
        </w:rPr>
        <w:t>Martinus</w:t>
      </w:r>
      <w:proofErr w:type="spellEnd"/>
      <w:r w:rsidRPr="00E9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1C6E">
        <w:rPr>
          <w:rFonts w:ascii="Times New Roman" w:hAnsi="Times New Roman" w:cs="Times New Roman"/>
          <w:sz w:val="28"/>
          <w:szCs w:val="28"/>
          <w:lang w:val="en-US"/>
        </w:rPr>
        <w:t>Nijoff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1215B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15BE">
        <w:rPr>
          <w:rFonts w:ascii="Times New Roman" w:hAnsi="Times New Roman" w:cs="Times New Roman"/>
          <w:sz w:val="28"/>
          <w:szCs w:val="28"/>
          <w:lang w:val="en-US"/>
        </w:rPr>
        <w:t>Amir, L.B.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(2003). “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Philosophical Practice: A Method and Some Cases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15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Practical Philosophy, 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6/1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pp. 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36-41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23063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Amir, L.B. (2004). “The Affective Aspect of Wisdom: Some Conceptions of Love of Humanity and their Use in Philosophical Practice”,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Practical Philosophy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>, 7/1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 pp. 14-25.</w:t>
      </w:r>
    </w:p>
    <w:p w:rsidR="003F063C" w:rsidRPr="0023063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3063E">
        <w:rPr>
          <w:rFonts w:ascii="Times New Roman" w:hAnsi="Times New Roman" w:cs="Times New Roman"/>
          <w:sz w:val="28"/>
          <w:szCs w:val="28"/>
          <w:lang w:val="en-US"/>
        </w:rPr>
        <w:t>Amir, L.B.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(2005). “</w:t>
      </w:r>
      <w:r w:rsidRPr="0023063E">
        <w:rPr>
          <w:rFonts w:ascii="Times New Roman" w:hAnsi="Times New Roman" w:cs="Times New Roman"/>
          <w:sz w:val="28"/>
          <w:szCs w:val="28"/>
          <w:lang w:val="en-US"/>
        </w:rPr>
        <w:t>Morality, Psychology, Philosophy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306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3063E">
        <w:rPr>
          <w:rFonts w:ascii="Times New Roman" w:hAnsi="Times New Roman" w:cs="Times New Roman"/>
          <w:i/>
          <w:sz w:val="28"/>
          <w:szCs w:val="28"/>
          <w:lang w:val="en-US"/>
        </w:rPr>
        <w:t>Philosophical Practice</w:t>
      </w:r>
      <w:r w:rsidRPr="0023063E">
        <w:rPr>
          <w:rFonts w:ascii="Times New Roman" w:hAnsi="Times New Roman" w:cs="Times New Roman"/>
          <w:sz w:val="28"/>
          <w:szCs w:val="28"/>
          <w:lang w:val="en-US"/>
        </w:rPr>
        <w:t>, 1/1</w:t>
      </w:r>
      <w:r>
        <w:rPr>
          <w:rFonts w:ascii="Times New Roman" w:hAnsi="Times New Roman" w:cs="Times New Roman"/>
          <w:sz w:val="28"/>
          <w:szCs w:val="28"/>
          <w:lang w:val="en-US"/>
        </w:rPr>
        <w:t>: pp.</w:t>
      </w:r>
      <w:r w:rsidRPr="0023063E">
        <w:rPr>
          <w:rFonts w:ascii="Times New Roman" w:hAnsi="Times New Roman" w:cs="Times New Roman"/>
          <w:sz w:val="28"/>
          <w:szCs w:val="28"/>
          <w:lang w:val="en-US"/>
        </w:rPr>
        <w:t xml:space="preserve"> 43-57</w:t>
      </w:r>
    </w:p>
    <w:p w:rsidR="003F063C" w:rsidRPr="00C907C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15BE">
        <w:rPr>
          <w:rFonts w:ascii="Times New Roman" w:hAnsi="Times New Roman" w:cs="Times New Roman"/>
          <w:sz w:val="28"/>
          <w:szCs w:val="28"/>
          <w:lang w:val="en-US"/>
        </w:rPr>
        <w:t>Amir, L.B.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(2006). “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The Unconscious: Freud versus Sartre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r w:rsidRPr="001215BE">
        <w:rPr>
          <w:rFonts w:ascii="Times New Roman" w:hAnsi="Times New Roman" w:cs="Times New Roman"/>
          <w:i/>
          <w:sz w:val="28"/>
          <w:szCs w:val="28"/>
          <w:lang w:val="en-US"/>
        </w:rPr>
        <w:t>Philosophical Practice and the Unconscious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1215BE">
        <w:rPr>
          <w:rFonts w:ascii="Times New Roman" w:hAnsi="Times New Roman" w:cs="Times New Roman"/>
          <w:sz w:val="28"/>
          <w:szCs w:val="28"/>
          <w:lang w:val="en-US"/>
        </w:rPr>
        <w:t>Raabe</w:t>
      </w:r>
      <w:proofErr w:type="spellEnd"/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 (ed.), Amherst, NY: </w:t>
      </w:r>
      <w:proofErr w:type="spellStart"/>
      <w:r w:rsidRPr="001215BE">
        <w:rPr>
          <w:rFonts w:ascii="Times New Roman" w:hAnsi="Times New Roman" w:cs="Times New Roman"/>
          <w:sz w:val="28"/>
          <w:szCs w:val="28"/>
          <w:lang w:val="en-US"/>
        </w:rPr>
        <w:t>Trivium</w:t>
      </w:r>
      <w:proofErr w:type="spellEnd"/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 Publications,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23-78.</w:t>
      </w:r>
    </w:p>
    <w:p w:rsidR="003F063C" w:rsidRPr="001215B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15BE">
        <w:rPr>
          <w:rFonts w:ascii="Times New Roman" w:hAnsi="Times New Roman" w:cs="Times New Roman"/>
          <w:sz w:val="28"/>
          <w:szCs w:val="28"/>
          <w:lang w:val="en-US"/>
        </w:rPr>
        <w:t>Amir, L.B.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(2010).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The Value of Spinoza’s Ethics in a Changing World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Pr="001215BE">
        <w:rPr>
          <w:rFonts w:ascii="Times New Roman" w:hAnsi="Times New Roman" w:cs="Times New Roman"/>
          <w:bCs/>
          <w:i/>
          <w:sz w:val="28"/>
          <w:szCs w:val="28"/>
          <w:lang w:val="en-US"/>
        </w:rPr>
        <w:t>Axiology and Ethi</w:t>
      </w:r>
      <w:r w:rsidRPr="001215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cs, vol. 1: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pp. </w:t>
      </w:r>
      <w:r w:rsidRPr="001215BE">
        <w:rPr>
          <w:rFonts w:ascii="Times New Roman" w:hAnsi="Times New Roman" w:cs="Times New Roman"/>
          <w:bCs/>
          <w:sz w:val="28"/>
          <w:szCs w:val="28"/>
          <w:lang w:val="en-US"/>
        </w:rPr>
        <w:t>301-320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23063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12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Becker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412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K.</w:t>
      </w:r>
      <w:r w:rsidRPr="00D5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Reliabilism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564B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4123B6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// </w:t>
      </w:r>
      <w:r w:rsidRPr="00D564B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The Internet Encyclopedia of Philosophy</w:t>
      </w:r>
      <w:r w:rsidRPr="00D564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Pr="00D5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(IEP)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URL: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http://www.iep.utm.edu/reliabil</w:t>
      </w:r>
    </w:p>
    <w:p w:rsidR="003F063C" w:rsidRPr="003F063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063C">
        <w:rPr>
          <w:rFonts w:ascii="Times New Roman" w:hAnsi="Times New Roman" w:cs="Times New Roman"/>
          <w:sz w:val="28"/>
          <w:szCs w:val="28"/>
          <w:lang w:val="en-US"/>
        </w:rPr>
        <w:t>Cavell,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(1994). </w:t>
      </w:r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Conditions Handsome and unhandsome: </w:t>
      </w:r>
      <w:proofErr w:type="gramStart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Constitution of </w:t>
      </w:r>
      <w:proofErr w:type="spellStart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>Emersonian</w:t>
      </w:r>
      <w:proofErr w:type="spellEnd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Perfectionism</w:t>
      </w:r>
      <w:r w:rsidRPr="003F063C">
        <w:rPr>
          <w:rFonts w:ascii="Times New Roman" w:hAnsi="Times New Roman" w:cs="Times New Roman"/>
          <w:sz w:val="28"/>
          <w:szCs w:val="28"/>
          <w:lang w:val="en-US"/>
        </w:rPr>
        <w:t>, Cambridge: Harvard University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23063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24A03">
        <w:rPr>
          <w:rFonts w:ascii="Times New Roman" w:hAnsi="Times New Roman" w:cs="Times New Roman"/>
          <w:sz w:val="28"/>
          <w:szCs w:val="28"/>
          <w:lang w:val="en-US"/>
        </w:rPr>
        <w:t>Chisholm,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(1969). </w:t>
      </w:r>
      <w:r w:rsidRPr="00E24A03">
        <w:rPr>
          <w:rFonts w:ascii="Times New Roman" w:hAnsi="Times New Roman" w:cs="Times New Roman"/>
          <w:i/>
          <w:sz w:val="28"/>
          <w:szCs w:val="28"/>
          <w:lang w:val="en-US"/>
        </w:rPr>
        <w:t>Perceiving: A Philosophical Study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24A03">
        <w:rPr>
          <w:rFonts w:ascii="Times New Roman" w:hAnsi="Times New Roman" w:cs="Times New Roman"/>
          <w:sz w:val="28"/>
          <w:szCs w:val="28"/>
          <w:lang w:val="en-US"/>
        </w:rPr>
        <w:t xml:space="preserve">Ithaca: Cornell University 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B832EE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32EE">
        <w:rPr>
          <w:rFonts w:ascii="Times New Roman" w:hAnsi="Times New Roman" w:cs="Times New Roman"/>
          <w:sz w:val="28"/>
          <w:szCs w:val="28"/>
          <w:lang w:val="en-US"/>
        </w:rPr>
        <w:lastRenderedPageBreak/>
        <w:t>Epictetus</w:t>
      </w:r>
      <w:r>
        <w:rPr>
          <w:rFonts w:ascii="Times New Roman" w:hAnsi="Times New Roman" w:cs="Times New Roman"/>
          <w:sz w:val="28"/>
          <w:szCs w:val="28"/>
          <w:lang w:val="en-US"/>
        </w:rPr>
        <w:t>. (1937).</w:t>
      </w:r>
      <w:r w:rsidRPr="00B832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32EE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B832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Golden Sayings of Epictetus</w:t>
      </w:r>
      <w:r w:rsidRPr="00B832EE">
        <w:rPr>
          <w:rFonts w:ascii="Times New Roman" w:hAnsi="Times New Roman" w:cs="Times New Roman"/>
          <w:sz w:val="28"/>
          <w:szCs w:val="28"/>
          <w:lang w:val="en-US"/>
        </w:rPr>
        <w:t>, trans. 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832EE">
        <w:rPr>
          <w:rFonts w:ascii="Times New Roman" w:hAnsi="Times New Roman" w:cs="Times New Roman"/>
          <w:sz w:val="28"/>
          <w:szCs w:val="28"/>
          <w:lang w:val="en-US"/>
        </w:rPr>
        <w:t>Crossley</w:t>
      </w:r>
      <w:proofErr w:type="spellEnd"/>
      <w:r w:rsidRPr="00B832EE">
        <w:rPr>
          <w:rFonts w:ascii="Times New Roman" w:hAnsi="Times New Roman" w:cs="Times New Roman"/>
          <w:sz w:val="28"/>
          <w:szCs w:val="28"/>
          <w:lang w:val="en-US"/>
        </w:rPr>
        <w:t>, New York: P.F. Collier &amp; Son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1215B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15BE">
        <w:rPr>
          <w:rFonts w:ascii="Times New Roman" w:hAnsi="Times New Roman" w:cs="Times New Roman"/>
          <w:sz w:val="28"/>
          <w:szCs w:val="28"/>
          <w:lang w:val="en-US"/>
        </w:rPr>
        <w:t>Kierkegaard,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(1941). </w:t>
      </w:r>
      <w:r w:rsidRPr="001215BE">
        <w:rPr>
          <w:rFonts w:ascii="Times New Roman" w:hAnsi="Times New Roman" w:cs="Times New Roman"/>
          <w:i/>
          <w:sz w:val="28"/>
          <w:szCs w:val="28"/>
          <w:lang w:val="en-US"/>
        </w:rPr>
        <w:t>Concluding Unscientific Postscript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, tr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. 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15BE">
        <w:rPr>
          <w:rFonts w:ascii="Times New Roman" w:hAnsi="Times New Roman" w:cs="Times New Roman"/>
          <w:sz w:val="28"/>
          <w:szCs w:val="28"/>
          <w:lang w:val="en-US"/>
        </w:rPr>
        <w:t>Swenson and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15BE">
        <w:rPr>
          <w:rFonts w:ascii="Times New Roman" w:hAnsi="Times New Roman" w:cs="Times New Roman"/>
          <w:sz w:val="28"/>
          <w:szCs w:val="28"/>
          <w:lang w:val="en-US"/>
        </w:rPr>
        <w:t>Lowrie</w:t>
      </w:r>
      <w:proofErr w:type="spellEnd"/>
      <w:r w:rsidRPr="001215BE">
        <w:rPr>
          <w:rFonts w:ascii="Times New Roman" w:hAnsi="Times New Roman" w:cs="Times New Roman"/>
          <w:sz w:val="28"/>
          <w:szCs w:val="28"/>
          <w:lang w:val="en-US"/>
        </w:rPr>
        <w:t>, Princeton, NJ: Princeton University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A20A37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20A37">
        <w:rPr>
          <w:rFonts w:ascii="Times New Roman" w:hAnsi="Times New Roman" w:cs="Times New Roman"/>
          <w:sz w:val="28"/>
          <w:szCs w:val="28"/>
          <w:lang w:val="en-US"/>
        </w:rPr>
        <w:t>Kierkegaard, S</w:t>
      </w:r>
      <w:r>
        <w:rPr>
          <w:rFonts w:ascii="Times New Roman" w:hAnsi="Times New Roman" w:cs="Times New Roman"/>
          <w:sz w:val="28"/>
          <w:szCs w:val="28"/>
          <w:lang w:val="en-US"/>
        </w:rPr>
        <w:t>. (1965).</w:t>
      </w:r>
      <w:r w:rsidRPr="00A20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A37">
        <w:rPr>
          <w:rFonts w:ascii="Times New Roman" w:hAnsi="Times New Roman" w:cs="Times New Roman"/>
          <w:i/>
          <w:sz w:val="28"/>
          <w:szCs w:val="28"/>
          <w:lang w:val="en-US"/>
        </w:rPr>
        <w:t>The Concept of Irony</w:t>
      </w:r>
      <w:r w:rsidRPr="00A20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A37">
        <w:rPr>
          <w:rFonts w:ascii="Times New Roman" w:hAnsi="Times New Roman" w:cs="Times New Roman"/>
          <w:i/>
          <w:sz w:val="28"/>
          <w:szCs w:val="28"/>
          <w:lang w:val="en-US"/>
        </w:rPr>
        <w:t>with Constant Reference to Socrates</w:t>
      </w:r>
      <w:r w:rsidRPr="00A20A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32EE"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r w:rsidRPr="00B832EE">
        <w:rPr>
          <w:rFonts w:ascii="Times New Roman" w:hAnsi="Times New Roman" w:cs="Times New Roman"/>
          <w:sz w:val="28"/>
          <w:szCs w:val="28"/>
          <w:lang w:val="en-US"/>
        </w:rPr>
        <w:t>.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832EE">
        <w:rPr>
          <w:rFonts w:ascii="Times New Roman" w:hAnsi="Times New Roman" w:cs="Times New Roman"/>
          <w:sz w:val="28"/>
          <w:szCs w:val="28"/>
          <w:lang w:val="en-US"/>
        </w:rPr>
        <w:t>Capel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0A37">
        <w:rPr>
          <w:rFonts w:ascii="Times New Roman" w:hAnsi="Times New Roman" w:cs="Times New Roman"/>
          <w:sz w:val="28"/>
          <w:szCs w:val="28"/>
          <w:lang w:val="en-US"/>
        </w:rPr>
        <w:t xml:space="preserve"> New York: Harper and Row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CC444D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Kornblith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lang w:val="en-US"/>
        </w:rPr>
        <w:t>. (1983). “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Justified Belief and </w:t>
      </w: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Epistemically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 Responsible Action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>Philosophical Review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 92 (Jan.)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pp. 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33-48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1215B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65E70">
        <w:rPr>
          <w:rFonts w:ascii="Times New Roman" w:hAnsi="Times New Roman" w:cs="Times New Roman"/>
          <w:sz w:val="28"/>
          <w:szCs w:val="28"/>
          <w:lang w:val="en-US"/>
        </w:rPr>
        <w:t>Law, 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5E7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(1993). </w:t>
      </w:r>
      <w:r w:rsidRPr="00665E70">
        <w:rPr>
          <w:rFonts w:ascii="Times New Roman" w:hAnsi="Times New Roman" w:cs="Times New Roman"/>
          <w:i/>
          <w:sz w:val="28"/>
          <w:szCs w:val="28"/>
          <w:lang w:val="en-US"/>
        </w:rPr>
        <w:t>Kierkegaard as Negative Theologian</w:t>
      </w:r>
      <w:r w:rsidRPr="00665E70">
        <w:rPr>
          <w:rFonts w:ascii="Times New Roman" w:hAnsi="Times New Roman" w:cs="Times New Roman"/>
          <w:sz w:val="28"/>
          <w:szCs w:val="28"/>
          <w:lang w:val="en-US"/>
        </w:rPr>
        <w:t>, Oxford: Clarendon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CC444D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Montmarquet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>, J</w:t>
      </w:r>
      <w:r>
        <w:rPr>
          <w:rFonts w:ascii="Times New Roman" w:hAnsi="Times New Roman" w:cs="Times New Roman"/>
          <w:sz w:val="28"/>
          <w:szCs w:val="28"/>
          <w:lang w:val="en-US"/>
        </w:rPr>
        <w:t>. (1986). “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Epistemic Virtue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>Mind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 96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pp. 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482-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97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CC444D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Montmarquet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>, J</w:t>
      </w:r>
      <w:r>
        <w:rPr>
          <w:rFonts w:ascii="Times New Roman" w:hAnsi="Times New Roman" w:cs="Times New Roman"/>
          <w:sz w:val="28"/>
          <w:szCs w:val="28"/>
          <w:lang w:val="en-US"/>
        </w:rPr>
        <w:t>. (1992). “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Epistemic Virtue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, in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Dancy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 and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Sosa, eds., </w:t>
      </w:r>
      <w:proofErr w:type="gramStart"/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Companion to Epistemology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>, Oxford: Basil Blackwell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CC444D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Montmarquet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>,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(1993). </w:t>
      </w:r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Epistemic Virtue and </w:t>
      </w:r>
      <w:proofErr w:type="spellStart"/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>Doxastic</w:t>
      </w:r>
      <w:proofErr w:type="spellEnd"/>
      <w:r w:rsidRPr="0006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Responsibility</w:t>
      </w:r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, Lanham, Md.: </w:t>
      </w: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Rowman</w:t>
      </w:r>
      <w:proofErr w:type="spellEnd"/>
      <w:r w:rsidRPr="0006640E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6640E">
        <w:rPr>
          <w:rFonts w:ascii="Times New Roman" w:hAnsi="Times New Roman" w:cs="Times New Roman"/>
          <w:sz w:val="28"/>
          <w:szCs w:val="28"/>
          <w:lang w:val="en-US"/>
        </w:rPr>
        <w:t>Littefield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E91C6E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095021">
        <w:rPr>
          <w:rFonts w:ascii="Times New Roman" w:hAnsi="Times New Roman" w:cs="Times New Roman"/>
          <w:sz w:val="28"/>
          <w:szCs w:val="28"/>
          <w:lang w:val="en-US"/>
        </w:rPr>
        <w:t>Moravcsik</w:t>
      </w:r>
      <w:proofErr w:type="spellEnd"/>
      <w:r w:rsidRPr="00095021">
        <w:rPr>
          <w:rFonts w:ascii="Times New Roman" w:hAnsi="Times New Roman" w:cs="Times New Roman"/>
          <w:sz w:val="28"/>
          <w:szCs w:val="28"/>
          <w:lang w:val="en-US"/>
        </w:rPr>
        <w:t>,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(1992). </w:t>
      </w:r>
      <w:r w:rsidRPr="00095021">
        <w:rPr>
          <w:rFonts w:ascii="Times New Roman" w:hAnsi="Times New Roman" w:cs="Times New Roman"/>
          <w:i/>
          <w:sz w:val="28"/>
          <w:szCs w:val="28"/>
          <w:lang w:val="en-US"/>
        </w:rPr>
        <w:t>Plato and Platonism</w:t>
      </w:r>
      <w:r w:rsidRPr="00095021">
        <w:rPr>
          <w:rFonts w:ascii="Times New Roman" w:hAnsi="Times New Roman" w:cs="Times New Roman"/>
          <w:sz w:val="28"/>
          <w:szCs w:val="28"/>
          <w:lang w:val="en-US"/>
        </w:rPr>
        <w:t>, Oxford: Blackwell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F15CE7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23C6C">
        <w:rPr>
          <w:rFonts w:ascii="Times New Roman" w:hAnsi="Times New Roman" w:cs="Times New Roman"/>
          <w:sz w:val="28"/>
          <w:szCs w:val="28"/>
          <w:lang w:val="en-US"/>
        </w:rPr>
        <w:t>Roberts, 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(2003). “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Humility and Epistemic Goods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, in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DePaul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3C6C">
        <w:rPr>
          <w:rFonts w:ascii="Times New Roman" w:hAnsi="Times New Roman" w:cs="Times New Roman"/>
          <w:sz w:val="28"/>
          <w:szCs w:val="28"/>
          <w:lang w:val="en-US"/>
        </w:rPr>
        <w:t>Zagzebski</w:t>
      </w:r>
      <w:proofErr w:type="spellEnd"/>
      <w:r w:rsidRPr="00B23C6C">
        <w:rPr>
          <w:rFonts w:ascii="Times New Roman" w:hAnsi="Times New Roman" w:cs="Times New Roman"/>
          <w:sz w:val="28"/>
          <w:szCs w:val="28"/>
          <w:lang w:val="en-US"/>
        </w:rPr>
        <w:t xml:space="preserve"> (eds.),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Intellectual Virtues: Perspectives from Ethics and Epistemology,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 xml:space="preserve">Oxford: Clarendon Press, </w:t>
      </w:r>
      <w:r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 xml:space="preserve"> 257-280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3F063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3F063C">
        <w:rPr>
          <w:rFonts w:ascii="Times New Roman" w:hAnsi="Times New Roman" w:cs="Times New Roman"/>
          <w:sz w:val="28"/>
          <w:szCs w:val="28"/>
          <w:lang w:val="en-US"/>
        </w:rPr>
        <w:t>Rorty</w:t>
      </w:r>
      <w:proofErr w:type="spellEnd"/>
      <w:r w:rsidRPr="003F063C">
        <w:rPr>
          <w:rFonts w:ascii="Times New Roman" w:hAnsi="Times New Roman" w:cs="Times New Roman"/>
          <w:sz w:val="28"/>
          <w:szCs w:val="28"/>
          <w:lang w:val="en-US"/>
        </w:rPr>
        <w:t>,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(1989). </w:t>
      </w:r>
      <w:proofErr w:type="spellStart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>Contigency</w:t>
      </w:r>
      <w:proofErr w:type="spellEnd"/>
      <w:r w:rsidRPr="003F063C">
        <w:rPr>
          <w:rFonts w:ascii="Times New Roman" w:hAnsi="Times New Roman" w:cs="Times New Roman"/>
          <w:i/>
          <w:sz w:val="28"/>
          <w:szCs w:val="28"/>
          <w:lang w:val="en-US"/>
        </w:rPr>
        <w:t>, Irony, and Solidarity</w:t>
      </w:r>
      <w:r w:rsidRPr="003F063C">
        <w:rPr>
          <w:rFonts w:ascii="Times New Roman" w:hAnsi="Times New Roman" w:cs="Times New Roman"/>
          <w:sz w:val="28"/>
          <w:szCs w:val="28"/>
          <w:lang w:val="en-US"/>
        </w:rPr>
        <w:t>, Cambridge: Cambridge University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3F063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Shusterman</w:t>
      </w:r>
      <w:proofErr w:type="spellEnd"/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R. (1997). </w:t>
      </w:r>
      <w:r w:rsidRPr="003F7A14">
        <w:rPr>
          <w:rFonts w:ascii="Times New Roman" w:hAnsi="Times New Roman" w:cs="Times New Roman"/>
          <w:i/>
          <w:sz w:val="28"/>
          <w:szCs w:val="28"/>
          <w:lang w:val="en-US"/>
        </w:rPr>
        <w:t>Practicing Philosophy: Pragmatism and the Philosophical Life</w:t>
      </w:r>
      <w:r w:rsidRPr="003F7A14">
        <w:rPr>
          <w:rFonts w:ascii="Times New Roman" w:hAnsi="Times New Roman" w:cs="Times New Roman"/>
          <w:sz w:val="28"/>
          <w:szCs w:val="28"/>
          <w:lang w:val="en-US"/>
        </w:rPr>
        <w:t xml:space="preserve">, London: </w:t>
      </w:r>
      <w:proofErr w:type="spellStart"/>
      <w:r w:rsidRPr="003F7A14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23063E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C1D9B">
        <w:rPr>
          <w:rFonts w:ascii="Times New Roman" w:hAnsi="Times New Roman" w:cs="Times New Roman"/>
          <w:sz w:val="28"/>
          <w:szCs w:val="28"/>
          <w:lang w:val="en-US"/>
        </w:rPr>
        <w:t>Solomon, D</w:t>
      </w:r>
      <w:r>
        <w:rPr>
          <w:rFonts w:ascii="Times New Roman" w:hAnsi="Times New Roman" w:cs="Times New Roman"/>
          <w:sz w:val="28"/>
          <w:szCs w:val="28"/>
          <w:lang w:val="en-US"/>
        </w:rPr>
        <w:t>. (2003). “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>Virtue Ethics: Radical or Routine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>, in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>DePaul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1D9B">
        <w:rPr>
          <w:rFonts w:ascii="Times New Roman" w:hAnsi="Times New Roman" w:cs="Times New Roman"/>
          <w:sz w:val="28"/>
          <w:szCs w:val="28"/>
          <w:lang w:val="en-US"/>
        </w:rPr>
        <w:t>Zagzebski</w:t>
      </w:r>
      <w:proofErr w:type="spellEnd"/>
      <w:r w:rsidRPr="00BC1D9B">
        <w:rPr>
          <w:rFonts w:ascii="Times New Roman" w:hAnsi="Times New Roman" w:cs="Times New Roman"/>
          <w:sz w:val="28"/>
          <w:szCs w:val="28"/>
          <w:lang w:val="en-US"/>
        </w:rPr>
        <w:t xml:space="preserve">, (eds.), </w:t>
      </w:r>
      <w:r w:rsidRPr="00BC1D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Intellectual Virtues: Perspectives from Ethics and Epistemology, 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 xml:space="preserve">Oxford: Clarendon Press, </w:t>
      </w:r>
      <w:r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BC1D9B">
        <w:rPr>
          <w:rFonts w:ascii="Times New Roman" w:hAnsi="Times New Roman" w:cs="Times New Roman"/>
          <w:sz w:val="28"/>
          <w:szCs w:val="28"/>
          <w:lang w:val="en-US"/>
        </w:rPr>
        <w:t xml:space="preserve"> 57-80.</w:t>
      </w:r>
    </w:p>
    <w:p w:rsidR="003F063C" w:rsidRPr="00F15CE7" w:rsidRDefault="003F063C" w:rsidP="00B832E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574EA">
        <w:rPr>
          <w:rFonts w:ascii="Times New Roman" w:hAnsi="Times New Roman" w:cs="Times New Roman"/>
          <w:sz w:val="28"/>
          <w:szCs w:val="28"/>
          <w:lang w:val="en-US"/>
        </w:rPr>
        <w:t>Sosa, E</w:t>
      </w:r>
      <w:r>
        <w:rPr>
          <w:rFonts w:ascii="Times New Roman" w:hAnsi="Times New Roman" w:cs="Times New Roman"/>
          <w:sz w:val="28"/>
          <w:szCs w:val="28"/>
          <w:lang w:val="en-US"/>
        </w:rPr>
        <w:t>. (1980). “</w:t>
      </w:r>
      <w:r w:rsidRPr="000574EA">
        <w:rPr>
          <w:rFonts w:ascii="Times New Roman" w:hAnsi="Times New Roman" w:cs="Times New Roman"/>
          <w:sz w:val="28"/>
          <w:szCs w:val="28"/>
          <w:lang w:val="en-US"/>
        </w:rPr>
        <w:t>The Raft and the Pyramid: Coherence versus Foundations in the Theory of Knowledge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574EA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r w:rsidRPr="000574EA">
        <w:rPr>
          <w:rFonts w:ascii="Times New Roman" w:hAnsi="Times New Roman" w:cs="Times New Roman"/>
          <w:i/>
          <w:sz w:val="28"/>
          <w:szCs w:val="28"/>
          <w:lang w:val="en-US"/>
        </w:rPr>
        <w:t>Studies in Epistemology</w:t>
      </w:r>
      <w:r w:rsidRPr="000574EA">
        <w:rPr>
          <w:rFonts w:ascii="Times New Roman" w:hAnsi="Times New Roman" w:cs="Times New Roman"/>
          <w:sz w:val="28"/>
          <w:szCs w:val="28"/>
          <w:lang w:val="en-US"/>
        </w:rPr>
        <w:t xml:space="preserve">, vol. 5, Notre Dame, </w:t>
      </w:r>
      <w:proofErr w:type="gramStart"/>
      <w:r w:rsidRPr="000574EA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gramEnd"/>
      <w:r w:rsidRPr="000574EA">
        <w:rPr>
          <w:rFonts w:ascii="Times New Roman" w:hAnsi="Times New Roman" w:cs="Times New Roman"/>
          <w:sz w:val="28"/>
          <w:szCs w:val="28"/>
          <w:lang w:val="en-US"/>
        </w:rPr>
        <w:t>.: University of Notre Dame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700C0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B23C6C">
        <w:rPr>
          <w:rFonts w:ascii="Times New Roman" w:hAnsi="Times New Roman" w:cs="Times New Roman"/>
          <w:sz w:val="28"/>
          <w:szCs w:val="28"/>
          <w:lang w:val="en-US"/>
        </w:rPr>
        <w:t>Statman</w:t>
      </w:r>
      <w:proofErr w:type="spellEnd"/>
      <w:r w:rsidRPr="00700C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0C0C">
        <w:rPr>
          <w:rFonts w:ascii="Times New Roman" w:hAnsi="Times New Roman" w:cs="Times New Roman"/>
          <w:sz w:val="28"/>
          <w:szCs w:val="28"/>
          <w:lang w:val="en-US"/>
        </w:rPr>
        <w:t xml:space="preserve">. (1997).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>Virtue</w:t>
      </w:r>
      <w:r w:rsidRPr="00F15C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>Ethics</w:t>
      </w:r>
      <w:r w:rsidRPr="00F15C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15C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Pr="00F15C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23C6C">
        <w:rPr>
          <w:rFonts w:ascii="Times New Roman" w:hAnsi="Times New Roman" w:cs="Times New Roman"/>
          <w:i/>
          <w:sz w:val="28"/>
          <w:szCs w:val="28"/>
          <w:lang w:val="en-US"/>
        </w:rPr>
        <w:t>Reader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Edinburgh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Edinburgh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C6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063C" w:rsidRPr="00B832EE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32EE">
        <w:rPr>
          <w:rFonts w:ascii="Times New Roman" w:hAnsi="Times New Roman" w:cs="Times New Roman"/>
          <w:sz w:val="28"/>
          <w:szCs w:val="28"/>
          <w:lang w:val="en-US"/>
        </w:rPr>
        <w:t>Steward, 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(2003).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Kierkegaard’</w:t>
      </w:r>
      <w:r w:rsidRPr="00B832EE">
        <w:rPr>
          <w:rFonts w:ascii="Times New Roman" w:hAnsi="Times New Roman" w:cs="Times New Roman"/>
          <w:i/>
          <w:sz w:val="28"/>
          <w:szCs w:val="28"/>
          <w:lang w:val="en-US"/>
        </w:rPr>
        <w:t>s Relations to Hegel Reconsidered</w:t>
      </w:r>
      <w:r w:rsidRPr="00B832EE">
        <w:rPr>
          <w:rFonts w:ascii="Times New Roman" w:hAnsi="Times New Roman" w:cs="Times New Roman"/>
          <w:sz w:val="28"/>
          <w:szCs w:val="28"/>
          <w:lang w:val="en-US"/>
        </w:rPr>
        <w:t>, Cambridge: Cambridge University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0E3862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E332D">
        <w:rPr>
          <w:rFonts w:ascii="Times New Roman" w:hAnsi="Times New Roman" w:cs="Times New Roman"/>
          <w:sz w:val="28"/>
          <w:szCs w:val="28"/>
          <w:lang w:val="en-US"/>
        </w:rPr>
        <w:t>Stocker, M</w:t>
      </w:r>
      <w:r>
        <w:rPr>
          <w:rFonts w:ascii="Times New Roman" w:hAnsi="Times New Roman" w:cs="Times New Roman"/>
          <w:sz w:val="28"/>
          <w:szCs w:val="28"/>
          <w:lang w:val="en-US"/>
        </w:rPr>
        <w:t>. (1980). “</w:t>
      </w:r>
      <w:r w:rsidRPr="002E332D">
        <w:rPr>
          <w:rFonts w:ascii="Times New Roman" w:hAnsi="Times New Roman" w:cs="Times New Roman"/>
          <w:sz w:val="28"/>
          <w:szCs w:val="28"/>
          <w:lang w:val="en-US"/>
        </w:rPr>
        <w:t>Intellectual Desire, Emotion, and Action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E332D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r w:rsidRPr="002E332D">
        <w:rPr>
          <w:rFonts w:ascii="Times New Roman" w:hAnsi="Times New Roman" w:cs="Times New Roman"/>
          <w:i/>
          <w:sz w:val="28"/>
          <w:szCs w:val="28"/>
          <w:lang w:val="en-US"/>
        </w:rPr>
        <w:t>Explaining Emotions</w:t>
      </w:r>
      <w:r w:rsidRPr="002E332D">
        <w:rPr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E332D">
        <w:rPr>
          <w:rFonts w:ascii="Times New Roman" w:hAnsi="Times New Roman" w:cs="Times New Roman"/>
          <w:sz w:val="28"/>
          <w:szCs w:val="28"/>
          <w:lang w:val="en-US"/>
        </w:rPr>
        <w:t>Rorty</w:t>
      </w:r>
      <w:proofErr w:type="spellEnd"/>
      <w:r w:rsidRPr="002E332D">
        <w:rPr>
          <w:rFonts w:ascii="Times New Roman" w:hAnsi="Times New Roman" w:cs="Times New Roman"/>
          <w:sz w:val="28"/>
          <w:szCs w:val="28"/>
          <w:lang w:val="en-US"/>
        </w:rPr>
        <w:t xml:space="preserve"> (ed.), Berkeley and Los Angeles: University of California Press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063C" w:rsidRPr="00700C0C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15CE7">
        <w:rPr>
          <w:rFonts w:ascii="Times New Roman" w:hAnsi="Times New Roman" w:cs="Times New Roman"/>
          <w:sz w:val="28"/>
          <w:szCs w:val="28"/>
          <w:lang w:val="en-US"/>
        </w:rPr>
        <w:t>Zagzebski</w:t>
      </w:r>
      <w:proofErr w:type="spellEnd"/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, L. (1996). </w:t>
      </w:r>
      <w:r w:rsidRPr="00F15CE7">
        <w:rPr>
          <w:rFonts w:ascii="Times New Roman" w:hAnsi="Times New Roman" w:cs="Times New Roman"/>
          <w:i/>
          <w:sz w:val="28"/>
          <w:szCs w:val="28"/>
          <w:lang w:val="en-US"/>
        </w:rPr>
        <w:t>Virtues of the Mind: An Inquiry into the Nature of Virtue and the Ethical Foundations of Knowledge</w:t>
      </w:r>
      <w:r w:rsidRPr="00F15CE7">
        <w:rPr>
          <w:rFonts w:ascii="Times New Roman" w:hAnsi="Times New Roman" w:cs="Times New Roman"/>
          <w:sz w:val="28"/>
          <w:szCs w:val="28"/>
          <w:lang w:val="en-US"/>
        </w:rPr>
        <w:t xml:space="preserve">, Cambridge: Cambridge University Press. </w:t>
      </w:r>
    </w:p>
    <w:p w:rsidR="003F063C" w:rsidRPr="000E3862" w:rsidRDefault="003F063C" w:rsidP="00A20A3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7D723B">
        <w:rPr>
          <w:rFonts w:ascii="Times New Roman" w:hAnsi="Times New Roman" w:cs="Times New Roman"/>
          <w:sz w:val="28"/>
          <w:szCs w:val="28"/>
          <w:lang w:val="en-US"/>
        </w:rPr>
        <w:t>Zagzebski</w:t>
      </w:r>
      <w:proofErr w:type="spellEnd"/>
      <w:r w:rsidRPr="007D723B">
        <w:rPr>
          <w:rFonts w:ascii="Times New Roman" w:hAnsi="Times New Roman" w:cs="Times New Roman"/>
          <w:sz w:val="28"/>
          <w:szCs w:val="28"/>
          <w:lang w:val="en-US"/>
        </w:rPr>
        <w:t>, L</w:t>
      </w:r>
      <w:r>
        <w:rPr>
          <w:rFonts w:ascii="Times New Roman" w:hAnsi="Times New Roman" w:cs="Times New Roman"/>
          <w:sz w:val="28"/>
          <w:szCs w:val="28"/>
          <w:lang w:val="en-US"/>
        </w:rPr>
        <w:t>. (2003). “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>Intellectual Motivation and the Good of Truth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>, in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>DePaul</w:t>
      </w:r>
      <w:r w:rsidRPr="007D723B">
        <w:rPr>
          <w:rFonts w:ascii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>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D723B">
        <w:rPr>
          <w:rFonts w:ascii="Times New Roman" w:hAnsi="Times New Roman" w:cs="Times New Roman"/>
          <w:sz w:val="28"/>
          <w:szCs w:val="28"/>
          <w:lang w:val="en-US"/>
        </w:rPr>
        <w:t>Zagzebski</w:t>
      </w:r>
      <w:proofErr w:type="spellEnd"/>
      <w:r w:rsidRPr="007D723B">
        <w:rPr>
          <w:rFonts w:ascii="Times New Roman" w:hAnsi="Times New Roman" w:cs="Times New Roman"/>
          <w:sz w:val="28"/>
          <w:szCs w:val="28"/>
          <w:lang w:val="en-US"/>
        </w:rPr>
        <w:t xml:space="preserve">, (eds.), </w:t>
      </w:r>
      <w:r w:rsidRPr="007D72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Intellectual Virtues: Perspectives from Ethics and Epistemology, 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 xml:space="preserve">Oxford: Clarendon Press, 2003,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7D723B">
        <w:rPr>
          <w:rFonts w:ascii="Times New Roman" w:hAnsi="Times New Roman" w:cs="Times New Roman"/>
          <w:sz w:val="28"/>
          <w:szCs w:val="28"/>
          <w:lang w:val="en-US"/>
        </w:rPr>
        <w:t>135-154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F063C" w:rsidRPr="000E3862" w:rsidSect="00D0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7C" w:rsidRDefault="0071397C" w:rsidP="00A20A37">
      <w:pPr>
        <w:spacing w:after="0" w:line="240" w:lineRule="auto"/>
      </w:pPr>
      <w:r>
        <w:separator/>
      </w:r>
    </w:p>
  </w:endnote>
  <w:endnote w:type="continuationSeparator" w:id="0">
    <w:p w:rsidR="0071397C" w:rsidRDefault="0071397C" w:rsidP="00A2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7C" w:rsidRDefault="0071397C" w:rsidP="00A20A37">
      <w:pPr>
        <w:spacing w:after="0" w:line="240" w:lineRule="auto"/>
      </w:pPr>
      <w:r>
        <w:separator/>
      </w:r>
    </w:p>
  </w:footnote>
  <w:footnote w:type="continuationSeparator" w:id="0">
    <w:p w:rsidR="0071397C" w:rsidRDefault="0071397C" w:rsidP="00A20A37">
      <w:pPr>
        <w:spacing w:after="0" w:line="240" w:lineRule="auto"/>
      </w:pPr>
      <w:r>
        <w:continuationSeparator/>
      </w:r>
    </w:p>
  </w:footnote>
  <w:footnote w:id="1">
    <w:p w:rsidR="00A20A37" w:rsidRDefault="00A20A37" w:rsidP="00A20A3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C19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F7A14">
        <w:rPr>
          <w:rFonts w:ascii="Times New Roman" w:hAnsi="Times New Roman" w:cs="Times New Roman"/>
          <w:sz w:val="24"/>
          <w:szCs w:val="24"/>
        </w:rPr>
        <w:t xml:space="preserve"> </w:t>
      </w:r>
      <w:r w:rsidRPr="008F6038">
        <w:rPr>
          <w:rFonts w:ascii="Times New Roman" w:hAnsi="Times New Roman" w:cs="Times New Roman"/>
          <w:sz w:val="24"/>
          <w:szCs w:val="24"/>
        </w:rPr>
        <w:t xml:space="preserve">Перевод выполнен С.В. Борисовым по изданию: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Amir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Lydia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038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F6038">
        <w:rPr>
          <w:rFonts w:ascii="Times New Roman" w:hAnsi="Times New Roman" w:cs="Times New Roman"/>
          <w:bCs/>
          <w:sz w:val="24"/>
          <w:szCs w:val="24"/>
        </w:rPr>
        <w:t xml:space="preserve">. (2006).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Taking Philosophy Seriously: Perfectionism versus </w:t>
      </w:r>
      <w:proofErr w:type="spellStart"/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Meliorism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8F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F6038">
        <w:rPr>
          <w:rFonts w:ascii="Times New Roman" w:hAnsi="Times New Roman" w:cs="Times New Roman"/>
          <w:i/>
          <w:sz w:val="24"/>
          <w:szCs w:val="24"/>
          <w:lang w:val="en-US"/>
        </w:rPr>
        <w:t>Philosophical Practice.</w:t>
      </w:r>
      <w:proofErr w:type="gramEnd"/>
      <w:r w:rsidRPr="008F6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Theory to Practice</w:t>
      </w:r>
      <w:r w:rsidRPr="008F60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Grupo</w:t>
      </w:r>
      <w:proofErr w:type="spellEnd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Investigación</w:t>
      </w:r>
      <w:proofErr w:type="spellEnd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la Universidad de </w:t>
      </w:r>
      <w:proofErr w:type="spellStart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Sevilla</w:t>
      </w:r>
      <w:proofErr w:type="spellEnd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Filosofía</w:t>
      </w:r>
      <w:proofErr w:type="spellEnd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>Aplicada</w:t>
      </w:r>
      <w:proofErr w:type="spellEnd"/>
      <w:r w:rsidRPr="008F603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” (HUM 018): pp. 10-31. </w:t>
      </w:r>
    </w:p>
    <w:p w:rsidR="00A20A37" w:rsidRPr="00680C37" w:rsidRDefault="00A20A37" w:rsidP="00A2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38">
        <w:rPr>
          <w:rFonts w:ascii="Times New Roman" w:hAnsi="Times New Roman" w:cs="Times New Roman"/>
          <w:sz w:val="24"/>
          <w:szCs w:val="24"/>
        </w:rPr>
        <w:t>Перевод подготовлен в рамках задания № 35.5758.2017/БЧ «Философская практика как новая парадигма современных</w:t>
      </w:r>
      <w:r w:rsidRPr="0068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7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680C37">
        <w:rPr>
          <w:rFonts w:ascii="Times New Roman" w:hAnsi="Times New Roman" w:cs="Times New Roman"/>
          <w:sz w:val="24"/>
          <w:szCs w:val="24"/>
        </w:rPr>
        <w:t xml:space="preserve"> исследований» Министерства образования и науки Российской Федерации на выполнение государственных работ в сфере научной деятельности и проекта РФФИ № 17-33-00021 «Теория и практика философского консультирования: компаративистский подход»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47C"/>
    <w:multiLevelType w:val="hybridMultilevel"/>
    <w:tmpl w:val="18560FC2"/>
    <w:lvl w:ilvl="0" w:tplc="C13ED7D4">
      <w:start w:val="2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2CB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0E0F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A322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550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8EFB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B9D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8E5B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E604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8E5A1D"/>
    <w:multiLevelType w:val="hybridMultilevel"/>
    <w:tmpl w:val="CA6C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37"/>
    <w:rsid w:val="000E3862"/>
    <w:rsid w:val="00100610"/>
    <w:rsid w:val="001215BE"/>
    <w:rsid w:val="00125C60"/>
    <w:rsid w:val="0023063E"/>
    <w:rsid w:val="00237A79"/>
    <w:rsid w:val="002F6989"/>
    <w:rsid w:val="003F063C"/>
    <w:rsid w:val="00402276"/>
    <w:rsid w:val="005C761D"/>
    <w:rsid w:val="00607070"/>
    <w:rsid w:val="006B0D5E"/>
    <w:rsid w:val="00700C0C"/>
    <w:rsid w:val="0071397C"/>
    <w:rsid w:val="007153E7"/>
    <w:rsid w:val="007E1E0D"/>
    <w:rsid w:val="009B659E"/>
    <w:rsid w:val="00A20A37"/>
    <w:rsid w:val="00B832EE"/>
    <w:rsid w:val="00C907CE"/>
    <w:rsid w:val="00CC444D"/>
    <w:rsid w:val="00CD5405"/>
    <w:rsid w:val="00DB501F"/>
    <w:rsid w:val="00E42F7C"/>
    <w:rsid w:val="00E91C6E"/>
    <w:rsid w:val="00F15CE7"/>
    <w:rsid w:val="00F545E3"/>
    <w:rsid w:val="00F9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0A37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0A3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A20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A20A37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A20A37"/>
    <w:rPr>
      <w:vertAlign w:val="superscript"/>
    </w:rPr>
  </w:style>
  <w:style w:type="paragraph" w:styleId="a7">
    <w:name w:val="List Paragraph"/>
    <w:basedOn w:val="a"/>
    <w:uiPriority w:val="34"/>
    <w:qFormat/>
    <w:rsid w:val="00A20A37"/>
    <w:pPr>
      <w:ind w:left="720"/>
      <w:contextualSpacing/>
    </w:pPr>
  </w:style>
  <w:style w:type="character" w:styleId="a8">
    <w:name w:val="Emphasis"/>
    <w:basedOn w:val="a0"/>
    <w:uiPriority w:val="20"/>
    <w:qFormat/>
    <w:rsid w:val="00F15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2017-06-25T13:40:00Z</cp:lastPrinted>
  <dcterms:created xsi:type="dcterms:W3CDTF">2017-06-25T12:17:00Z</dcterms:created>
  <dcterms:modified xsi:type="dcterms:W3CDTF">2017-06-25T18:01:00Z</dcterms:modified>
</cp:coreProperties>
</file>